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FD" w:rsidRPr="00E46222" w:rsidRDefault="00BC1AFD" w:rsidP="00BC1AFD">
      <w:pPr>
        <w:kinsoku w:val="0"/>
        <w:overflowPunct w:val="0"/>
        <w:autoSpaceDE/>
        <w:autoSpaceDN/>
        <w:adjustRightInd/>
        <w:spacing w:before="12" w:after="59" w:line="232" w:lineRule="exact"/>
        <w:ind w:left="3240" w:hanging="432"/>
        <w:textAlignment w:val="baseline"/>
        <w:rPr>
          <w:i/>
          <w:lang w:val="pl-PL"/>
        </w:rPr>
      </w:pPr>
      <w:r w:rsidRPr="00E46222">
        <w:rPr>
          <w:i/>
          <w:lang w:val="pl-PL"/>
        </w:rPr>
        <w:t xml:space="preserve">Fundacja Rozwoju Zespołu </w:t>
      </w:r>
      <w:r w:rsidRPr="00E46222">
        <w:rPr>
          <w:i/>
          <w:sz w:val="16"/>
          <w:lang w:val="pl-PL"/>
        </w:rPr>
        <w:t xml:space="preserve">Szkół </w:t>
      </w:r>
      <w:r w:rsidRPr="00E46222">
        <w:rPr>
          <w:i/>
          <w:lang w:val="pl-PL"/>
        </w:rPr>
        <w:t>Łączności</w:t>
      </w:r>
    </w:p>
    <w:p w:rsidR="00BC1AFD" w:rsidRPr="00E46222" w:rsidRDefault="00BC1AFD" w:rsidP="00BC1AFD">
      <w:pPr>
        <w:kinsoku w:val="0"/>
        <w:overflowPunct w:val="0"/>
        <w:autoSpaceDE/>
        <w:autoSpaceDN/>
        <w:adjustRightInd/>
        <w:spacing w:before="12" w:after="59" w:line="232" w:lineRule="exact"/>
        <w:ind w:left="3240" w:hanging="432"/>
        <w:textAlignment w:val="baseline"/>
        <w:rPr>
          <w:i/>
          <w:lang w:val="pl-PL"/>
        </w:rPr>
      </w:pPr>
      <w:r w:rsidRPr="00E46222">
        <w:rPr>
          <w:i/>
          <w:lang w:val="pl-PL"/>
        </w:rPr>
        <w:t>im. Obrońców Poczty Polskiej w Gdańsku</w:t>
      </w:r>
    </w:p>
    <w:p w:rsidR="00BC1AFD" w:rsidRPr="00BC1AFD" w:rsidRDefault="00C165C5" w:rsidP="00BC1AFD">
      <w:pPr>
        <w:kinsoku w:val="0"/>
        <w:overflowPunct w:val="0"/>
        <w:autoSpaceDE/>
        <w:autoSpaceDN/>
        <w:adjustRightInd/>
        <w:spacing w:before="2104" w:line="20" w:lineRule="exact"/>
        <w:textAlignment w:val="baseline"/>
        <w:rPr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591184</wp:posOffset>
                </wp:positionV>
                <wp:extent cx="5969635" cy="0"/>
                <wp:effectExtent l="0" t="0" r="31115" b="19050"/>
                <wp:wrapSquare wrapText="bothSides"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6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4708E" id="Łącznik prosty 2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65.3pt,46.55pt" to="535.3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470gEAAHUDAAAOAAAAZHJzL2Uyb0RvYy54bWysU02P0zAQvSPxHyzfadKirdqo6R66LJcF&#10;Ku3yA6a2k1jreCzbbRpuHPhn8L8Yux8scEPkYHk8M8/vvXFWt8fesIPyQaOt+XRScqasQKltW/PP&#10;T/dvFpyFCFaCQatqPqrAb9evX60GV6kZdmik8oxAbKgGV/MuRlcVRRCd6iFM0ClLyQZ9D5FC3xbS&#10;w0DovSlmZTkvBvTSeRQqBDq9OyX5OuM3jRLxU9MEFZmpOXGLefV53aW1WK+gaj24ToszDfgHFj1o&#10;S5deoe4gAtt7/RdUr4XHgE2cCOwLbBotVNZAaqblH2oeO3AqayFzgrvaFP4frPh42HqmZc1nnFno&#10;aUQ/vn7/Jr5Y/czI1xBHNksuDS5UVLyxW590iqN9dA8ongOzuOnAtiqzfRodQUxTR/FbSwqCo7t2&#10;wweUVAP7iNmyY+P7BElmsGOezHidjDpGJujwZjlfzt/ecCYuuQKqS6PzIb5X2BPfQAM22ibToILD&#10;Q4iJCFSXknRs8V4bkwdvLBtqvlgsy9wQ0GiZkqks+Ha3MZ4dID2d/GVVlHlZ5nFvZQbrFMh3530E&#10;bU57utzYsxlJ/8nJHcpx6y8m0Wwzy/M7TI/nZZy7f/0t658AAAD//wMAUEsDBBQABgAIAAAAIQA/&#10;AIil3gAAAAoBAAAPAAAAZHJzL2Rvd25yZXYueG1sTI/BTsMwDIbvSLxDZCQuiCVjUgel6VQGXHqY&#10;RDtxThvTFhqnSrKtvD2ZOMDxtz/9/pxtZjOyIzo/WJKwXAhgSK3VA3US9vXr7T0wHxRpNVpCCd/o&#10;YZNfXmQq1fZEb3isQsdiCflUSehDmFLOfdujUX5hJ6S4+7DOqBCj67h26hTLzcjvhEi4UQPFC72a&#10;cNtj+1UdjITmpUi2dWn3u/q9Kd1N+VlUT89SXl/NxSOwgHP4g+GsH9Uhj06NPZD2bIx5JZKISnhY&#10;LYGdAbEWa2DN74TnGf//Qv4DAAD//wMAUEsBAi0AFAAGAAgAAAAhALaDOJL+AAAA4QEAABMAAAAA&#10;AAAAAAAAAAAAAAAAAFtDb250ZW50X1R5cGVzXS54bWxQSwECLQAUAAYACAAAACEAOP0h/9YAAACU&#10;AQAACwAAAAAAAAAAAAAAAAAvAQAAX3JlbHMvLnJlbHNQSwECLQAUAAYACAAAACEAL5HOO9IBAAB1&#10;AwAADgAAAAAAAAAAAAAAAAAuAgAAZHJzL2Uyb0RvYy54bWxQSwECLQAUAAYACAAAACEAPwCIpd4A&#10;AAAKAQAADwAAAAAAAAAAAAAAAAAsBAAAZHJzL2Rvd25yZXYueG1sUEsFBgAAAAAEAAQA8wAAADcF&#10;AAAAAA==&#10;" o:allowincell="f" strokeweight=".7pt">
                <w10:wrap type="square"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7864"/>
      </w:tblGrid>
      <w:tr w:rsidR="00BC1AFD" w:rsidRPr="00935FD0" w:rsidTr="00A110BB">
        <w:trPr>
          <w:trHeight w:hRule="exact" w:val="86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BC1AFD" w:rsidRDefault="00BC1AFD" w:rsidP="00A110BB">
            <w:pPr>
              <w:kinsoku w:val="0"/>
              <w:overflowPunct w:val="0"/>
              <w:autoSpaceDE/>
              <w:autoSpaceDN/>
              <w:adjustRightInd/>
              <w:spacing w:before="35"/>
              <w:ind w:left="398"/>
              <w:jc w:val="right"/>
              <w:textAlignment w:val="baseline"/>
              <w:rPr>
                <w:sz w:val="24"/>
              </w:rPr>
            </w:pPr>
            <w:r>
              <w:rPr>
                <w:noProof/>
                <w:sz w:val="24"/>
                <w:lang w:val="pl-PL" w:eastAsia="pl-PL"/>
              </w:rPr>
              <w:drawing>
                <wp:inline distT="0" distB="0" distL="0" distR="0">
                  <wp:extent cx="723900" cy="514350"/>
                  <wp:effectExtent l="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</w:tcPr>
          <w:p w:rsidR="00BC1AFD" w:rsidRPr="004E5593" w:rsidRDefault="00BC1AFD" w:rsidP="00BC1AFD">
            <w:pPr>
              <w:kinsoku w:val="0"/>
              <w:overflowPunct w:val="0"/>
              <w:autoSpaceDE/>
              <w:autoSpaceDN/>
              <w:adjustRightInd/>
              <w:spacing w:line="525" w:lineRule="exact"/>
              <w:ind w:right="648"/>
              <w:jc w:val="right"/>
              <w:textAlignment w:val="baseline"/>
              <w:rPr>
                <w:w w:val="95"/>
                <w:sz w:val="48"/>
                <w:lang w:val="pl-PL"/>
              </w:rPr>
            </w:pPr>
            <w:r w:rsidRPr="004E5593">
              <w:rPr>
                <w:w w:val="95"/>
                <w:sz w:val="48"/>
                <w:lang w:val="pl-PL"/>
              </w:rPr>
              <w:t>ZESPÓŁ SZKÓŁ ŁĄCZNOŚCI</w:t>
            </w:r>
          </w:p>
          <w:p w:rsidR="00BC1AFD" w:rsidRPr="004E5593" w:rsidRDefault="00BC1AFD" w:rsidP="00BC1AFD">
            <w:pPr>
              <w:kinsoku w:val="0"/>
              <w:overflowPunct w:val="0"/>
              <w:autoSpaceDE/>
              <w:autoSpaceDN/>
              <w:adjustRightInd/>
              <w:spacing w:before="66" w:line="267" w:lineRule="exact"/>
              <w:ind w:right="648"/>
              <w:jc w:val="right"/>
              <w:textAlignment w:val="baseline"/>
              <w:rPr>
                <w:sz w:val="23"/>
                <w:lang w:val="pl-PL"/>
              </w:rPr>
            </w:pPr>
            <w:r w:rsidRPr="004E5593">
              <w:rPr>
                <w:sz w:val="23"/>
                <w:lang w:val="pl-PL"/>
              </w:rPr>
              <w:t>IM. OBROŃCÓW POCZTY POLSKIEJ W GDAŃSKU</w:t>
            </w:r>
          </w:p>
          <w:p w:rsidR="00BC1AFD" w:rsidRPr="00BC1AFD" w:rsidRDefault="00BC1AFD" w:rsidP="00A110BB">
            <w:pPr>
              <w:kinsoku w:val="0"/>
              <w:overflowPunct w:val="0"/>
              <w:autoSpaceDE/>
              <w:autoSpaceDN/>
              <w:adjustRightInd/>
              <w:spacing w:before="62" w:line="220" w:lineRule="exact"/>
              <w:ind w:left="576"/>
              <w:textAlignment w:val="baseline"/>
              <w:rPr>
                <w:rFonts w:ascii="Arial" w:hAnsi="Arial"/>
                <w:sz w:val="24"/>
                <w:lang w:val="pl-PL"/>
              </w:rPr>
            </w:pPr>
          </w:p>
        </w:tc>
      </w:tr>
    </w:tbl>
    <w:p w:rsidR="00BC1AFD" w:rsidRPr="00271DF7" w:rsidRDefault="00BC1AFD" w:rsidP="00BC1AFD">
      <w:pPr>
        <w:kinsoku w:val="0"/>
        <w:overflowPunct w:val="0"/>
        <w:autoSpaceDE/>
        <w:autoSpaceDN/>
        <w:adjustRightInd/>
        <w:spacing w:after="2309" w:line="20" w:lineRule="exact"/>
        <w:textAlignment w:val="baseline"/>
        <w:rPr>
          <w:sz w:val="24"/>
          <w:lang w:val="pl-PL"/>
        </w:rPr>
      </w:pPr>
    </w:p>
    <w:p w:rsidR="00161357" w:rsidRDefault="00271DF7" w:rsidP="00BC1AFD">
      <w:pPr>
        <w:kinsoku w:val="0"/>
        <w:overflowPunct w:val="0"/>
        <w:autoSpaceDE/>
        <w:autoSpaceDN/>
        <w:adjustRightInd/>
        <w:spacing w:line="546" w:lineRule="exact"/>
        <w:jc w:val="center"/>
        <w:textAlignment w:val="baseline"/>
        <w:rPr>
          <w:w w:val="95"/>
          <w:sz w:val="47"/>
          <w:lang w:val="pl-PL" w:eastAsia="en-US"/>
        </w:rPr>
      </w:pPr>
      <w:r>
        <w:rPr>
          <w:w w:val="95"/>
          <w:sz w:val="47"/>
          <w:lang w:val="pl-PL" w:eastAsia="en-US"/>
        </w:rPr>
        <w:t>REGULAMIN KONKURSU</w:t>
      </w:r>
    </w:p>
    <w:p w:rsidR="00BC1AFD" w:rsidRPr="00271DF7" w:rsidRDefault="00161357" w:rsidP="00BC1AFD">
      <w:pPr>
        <w:kinsoku w:val="0"/>
        <w:overflowPunct w:val="0"/>
        <w:autoSpaceDE/>
        <w:autoSpaceDN/>
        <w:adjustRightInd/>
        <w:spacing w:line="546" w:lineRule="exact"/>
        <w:jc w:val="center"/>
        <w:textAlignment w:val="baseline"/>
        <w:rPr>
          <w:w w:val="95"/>
          <w:sz w:val="47"/>
          <w:lang w:val="pl-PL" w:eastAsia="en-US"/>
        </w:rPr>
      </w:pPr>
      <w:r>
        <w:rPr>
          <w:w w:val="95"/>
          <w:sz w:val="47"/>
          <w:lang w:val="pl-PL" w:eastAsia="en-US"/>
        </w:rPr>
        <w:t>FIRMY ROBOT POL</w:t>
      </w:r>
      <w:r w:rsidR="00BC1AFD" w:rsidRPr="00271DF7">
        <w:rPr>
          <w:w w:val="95"/>
          <w:sz w:val="47"/>
          <w:lang w:val="pl-PL" w:eastAsia="en-US"/>
        </w:rPr>
        <w:br/>
      </w:r>
      <w:r w:rsidR="00271DF7" w:rsidRPr="00271DF7">
        <w:rPr>
          <w:sz w:val="47"/>
          <w:lang w:val="pl-PL" w:eastAsia="en-US"/>
        </w:rPr>
        <w:t>„NOBLESSE OBLIGE"</w:t>
      </w:r>
    </w:p>
    <w:p w:rsidR="00C25E80" w:rsidRDefault="00C25E80" w:rsidP="00BC1AFD">
      <w:pPr>
        <w:kinsoku w:val="0"/>
        <w:overflowPunct w:val="0"/>
        <w:autoSpaceDE/>
        <w:autoSpaceDN/>
        <w:adjustRightInd/>
        <w:spacing w:line="546" w:lineRule="exact"/>
        <w:jc w:val="center"/>
        <w:textAlignment w:val="baseline"/>
        <w:rPr>
          <w:w w:val="95"/>
          <w:sz w:val="47"/>
          <w:lang w:val="pl-PL" w:eastAsia="en-US"/>
        </w:rPr>
      </w:pPr>
    </w:p>
    <w:p w:rsidR="00C25E80" w:rsidRDefault="00C25E80" w:rsidP="00BC1AFD">
      <w:pPr>
        <w:kinsoku w:val="0"/>
        <w:overflowPunct w:val="0"/>
        <w:autoSpaceDE/>
        <w:autoSpaceDN/>
        <w:adjustRightInd/>
        <w:spacing w:line="546" w:lineRule="exact"/>
        <w:jc w:val="center"/>
        <w:textAlignment w:val="baseline"/>
        <w:rPr>
          <w:w w:val="95"/>
          <w:sz w:val="47"/>
          <w:lang w:val="pl-PL" w:eastAsia="en-US"/>
        </w:rPr>
      </w:pPr>
    </w:p>
    <w:p w:rsidR="00C25E80" w:rsidRDefault="00C25E80" w:rsidP="00BC1AFD">
      <w:pPr>
        <w:kinsoku w:val="0"/>
        <w:overflowPunct w:val="0"/>
        <w:autoSpaceDE/>
        <w:autoSpaceDN/>
        <w:adjustRightInd/>
        <w:spacing w:line="546" w:lineRule="exact"/>
        <w:jc w:val="center"/>
        <w:textAlignment w:val="baseline"/>
        <w:rPr>
          <w:w w:val="95"/>
          <w:sz w:val="47"/>
          <w:lang w:val="pl-PL" w:eastAsia="en-US"/>
        </w:rPr>
      </w:pPr>
    </w:p>
    <w:p w:rsidR="00C25E80" w:rsidRDefault="00C25E80" w:rsidP="00BC1AFD">
      <w:pPr>
        <w:kinsoku w:val="0"/>
        <w:overflowPunct w:val="0"/>
        <w:autoSpaceDE/>
        <w:autoSpaceDN/>
        <w:adjustRightInd/>
        <w:spacing w:line="546" w:lineRule="exact"/>
        <w:jc w:val="center"/>
        <w:textAlignment w:val="baseline"/>
        <w:rPr>
          <w:w w:val="95"/>
          <w:sz w:val="47"/>
          <w:lang w:val="pl-PL" w:eastAsia="en-US"/>
        </w:rPr>
      </w:pPr>
    </w:p>
    <w:p w:rsidR="00C25E80" w:rsidRDefault="00C25E80" w:rsidP="00BC1AFD">
      <w:pPr>
        <w:kinsoku w:val="0"/>
        <w:overflowPunct w:val="0"/>
        <w:autoSpaceDE/>
        <w:autoSpaceDN/>
        <w:adjustRightInd/>
        <w:spacing w:line="546" w:lineRule="exact"/>
        <w:jc w:val="center"/>
        <w:textAlignment w:val="baseline"/>
        <w:rPr>
          <w:w w:val="95"/>
          <w:sz w:val="47"/>
          <w:lang w:val="pl-PL" w:eastAsia="en-US"/>
        </w:rPr>
      </w:pPr>
    </w:p>
    <w:p w:rsidR="00C25E80" w:rsidRDefault="00C25E80" w:rsidP="00BC1AFD">
      <w:pPr>
        <w:kinsoku w:val="0"/>
        <w:overflowPunct w:val="0"/>
        <w:autoSpaceDE/>
        <w:autoSpaceDN/>
        <w:adjustRightInd/>
        <w:spacing w:line="546" w:lineRule="exact"/>
        <w:jc w:val="center"/>
        <w:textAlignment w:val="baseline"/>
        <w:rPr>
          <w:w w:val="95"/>
          <w:sz w:val="47"/>
          <w:lang w:val="pl-PL" w:eastAsia="en-US"/>
        </w:rPr>
      </w:pPr>
    </w:p>
    <w:p w:rsidR="00C25E80" w:rsidRDefault="00C25E80" w:rsidP="00BC1AFD">
      <w:pPr>
        <w:kinsoku w:val="0"/>
        <w:overflowPunct w:val="0"/>
        <w:autoSpaceDE/>
        <w:autoSpaceDN/>
        <w:adjustRightInd/>
        <w:spacing w:line="546" w:lineRule="exact"/>
        <w:jc w:val="center"/>
        <w:textAlignment w:val="baseline"/>
        <w:rPr>
          <w:w w:val="95"/>
          <w:sz w:val="47"/>
          <w:lang w:val="pl-PL" w:eastAsia="en-US"/>
        </w:rPr>
      </w:pPr>
    </w:p>
    <w:p w:rsidR="00C25E80" w:rsidRDefault="00C25E80" w:rsidP="00BC1AFD">
      <w:pPr>
        <w:kinsoku w:val="0"/>
        <w:overflowPunct w:val="0"/>
        <w:autoSpaceDE/>
        <w:autoSpaceDN/>
        <w:adjustRightInd/>
        <w:spacing w:line="546" w:lineRule="exact"/>
        <w:jc w:val="center"/>
        <w:textAlignment w:val="baseline"/>
        <w:rPr>
          <w:w w:val="95"/>
          <w:sz w:val="47"/>
          <w:lang w:val="pl-PL" w:eastAsia="en-US"/>
        </w:rPr>
      </w:pPr>
    </w:p>
    <w:p w:rsidR="00C25E80" w:rsidRDefault="00C25E80" w:rsidP="00BC1AFD">
      <w:pPr>
        <w:kinsoku w:val="0"/>
        <w:overflowPunct w:val="0"/>
        <w:autoSpaceDE/>
        <w:autoSpaceDN/>
        <w:adjustRightInd/>
        <w:spacing w:line="546" w:lineRule="exact"/>
        <w:jc w:val="center"/>
        <w:textAlignment w:val="baseline"/>
        <w:rPr>
          <w:w w:val="95"/>
          <w:sz w:val="47"/>
          <w:lang w:val="pl-PL" w:eastAsia="en-US"/>
        </w:rPr>
      </w:pPr>
    </w:p>
    <w:p w:rsidR="00C25E80" w:rsidRDefault="00C25E80" w:rsidP="00BC1AFD">
      <w:pPr>
        <w:kinsoku w:val="0"/>
        <w:overflowPunct w:val="0"/>
        <w:autoSpaceDE/>
        <w:autoSpaceDN/>
        <w:adjustRightInd/>
        <w:spacing w:line="546" w:lineRule="exact"/>
        <w:jc w:val="center"/>
        <w:textAlignment w:val="baseline"/>
        <w:rPr>
          <w:w w:val="95"/>
          <w:sz w:val="47"/>
          <w:lang w:val="pl-PL" w:eastAsia="en-US"/>
        </w:rPr>
      </w:pPr>
    </w:p>
    <w:p w:rsidR="00C25E80" w:rsidRDefault="00C25E80" w:rsidP="00BC1AFD">
      <w:pPr>
        <w:kinsoku w:val="0"/>
        <w:overflowPunct w:val="0"/>
        <w:autoSpaceDE/>
        <w:autoSpaceDN/>
        <w:adjustRightInd/>
        <w:spacing w:line="546" w:lineRule="exact"/>
        <w:jc w:val="center"/>
        <w:textAlignment w:val="baseline"/>
        <w:rPr>
          <w:w w:val="95"/>
          <w:sz w:val="47"/>
          <w:lang w:val="pl-PL" w:eastAsia="en-US"/>
        </w:rPr>
      </w:pPr>
    </w:p>
    <w:p w:rsidR="00C25E80" w:rsidRDefault="00C25E80" w:rsidP="00BC1AFD">
      <w:pPr>
        <w:kinsoku w:val="0"/>
        <w:overflowPunct w:val="0"/>
        <w:autoSpaceDE/>
        <w:autoSpaceDN/>
        <w:adjustRightInd/>
        <w:spacing w:line="546" w:lineRule="exact"/>
        <w:jc w:val="center"/>
        <w:textAlignment w:val="baseline"/>
        <w:rPr>
          <w:w w:val="95"/>
          <w:sz w:val="47"/>
          <w:lang w:val="pl-PL" w:eastAsia="en-US"/>
        </w:rPr>
      </w:pPr>
    </w:p>
    <w:p w:rsidR="00C25E80" w:rsidRDefault="00C25E80" w:rsidP="00BC1AFD">
      <w:pPr>
        <w:kinsoku w:val="0"/>
        <w:overflowPunct w:val="0"/>
        <w:autoSpaceDE/>
        <w:autoSpaceDN/>
        <w:adjustRightInd/>
        <w:spacing w:line="546" w:lineRule="exact"/>
        <w:jc w:val="center"/>
        <w:textAlignment w:val="baseline"/>
        <w:rPr>
          <w:w w:val="95"/>
          <w:sz w:val="47"/>
          <w:lang w:val="pl-PL" w:eastAsia="en-US"/>
        </w:rPr>
      </w:pPr>
    </w:p>
    <w:p w:rsidR="00774A0C" w:rsidRDefault="00774A0C" w:rsidP="00774A0C">
      <w:pPr>
        <w:kinsoku w:val="0"/>
        <w:overflowPunct w:val="0"/>
        <w:autoSpaceDE/>
        <w:autoSpaceDN/>
        <w:adjustRightInd/>
        <w:spacing w:before="12" w:after="59" w:line="232" w:lineRule="exact"/>
        <w:textAlignment w:val="baseline"/>
        <w:rPr>
          <w:w w:val="95"/>
          <w:sz w:val="47"/>
          <w:lang w:val="pl-PL" w:eastAsia="en-US"/>
        </w:rPr>
      </w:pPr>
    </w:p>
    <w:p w:rsidR="00C25E80" w:rsidRPr="008E0548" w:rsidRDefault="00C25E80" w:rsidP="00774A0C">
      <w:pPr>
        <w:kinsoku w:val="0"/>
        <w:overflowPunct w:val="0"/>
        <w:autoSpaceDE/>
        <w:autoSpaceDN/>
        <w:adjustRightInd/>
        <w:spacing w:before="12" w:after="59" w:line="232" w:lineRule="exact"/>
        <w:jc w:val="center"/>
        <w:textAlignment w:val="baseline"/>
        <w:rPr>
          <w:i/>
          <w:lang w:val="pl-PL"/>
        </w:rPr>
      </w:pPr>
      <w:r w:rsidRPr="008E0548">
        <w:rPr>
          <w:i/>
          <w:lang w:val="pl-PL"/>
        </w:rPr>
        <w:lastRenderedPageBreak/>
        <w:t xml:space="preserve">Fundacja Rozwoju Zespołu </w:t>
      </w:r>
      <w:r w:rsidRPr="008E0548">
        <w:rPr>
          <w:rFonts w:ascii="Arial" w:hAnsi="Arial"/>
          <w:i/>
          <w:sz w:val="16"/>
          <w:lang w:val="pl-PL"/>
        </w:rPr>
        <w:t xml:space="preserve">Szkół </w:t>
      </w:r>
      <w:r>
        <w:rPr>
          <w:i/>
          <w:lang w:val="pl-PL"/>
        </w:rPr>
        <w:t>Ł</w:t>
      </w:r>
      <w:r w:rsidRPr="008E0548">
        <w:rPr>
          <w:i/>
          <w:lang w:val="pl-PL"/>
        </w:rPr>
        <w:t>ączności</w:t>
      </w:r>
    </w:p>
    <w:p w:rsidR="007C2D71" w:rsidRPr="00D52704" w:rsidRDefault="00C165C5" w:rsidP="00774A0C">
      <w:pPr>
        <w:kinsoku w:val="0"/>
        <w:overflowPunct w:val="0"/>
        <w:autoSpaceDE/>
        <w:autoSpaceDN/>
        <w:adjustRightInd/>
        <w:spacing w:before="12" w:after="59" w:line="232" w:lineRule="exact"/>
        <w:jc w:val="center"/>
        <w:textAlignment w:val="baseline"/>
        <w:rPr>
          <w:i/>
          <w:lang w:val="pl-PL"/>
        </w:rPr>
      </w:pPr>
      <w:r>
        <w:rPr>
          <w:noProof/>
          <w:sz w:val="47"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>
                <wp:simplePos x="0" y="0"/>
                <wp:positionH relativeFrom="page">
                  <wp:posOffset>1000760</wp:posOffset>
                </wp:positionH>
                <wp:positionV relativeFrom="page">
                  <wp:posOffset>562609</wp:posOffset>
                </wp:positionV>
                <wp:extent cx="5969635" cy="0"/>
                <wp:effectExtent l="0" t="0" r="31115" b="19050"/>
                <wp:wrapSquare wrapText="bothSides"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6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76068" id="Łącznik prosty 1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78.8pt,44.3pt" to="548.8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/p0QEAAHUDAAAOAAAAZHJzL2Uyb0RvYy54bWysU01vEzEQvSPxHyzfySZFjdJVNj2klEuB&#10;SC0/YGJ7s1a9HsvjZBNuHPhn8L8YOx9QuCH2YNkzb55n3vPOb/e9EzsTyaJv5GQ0lsJ4hdr6TSM/&#10;P92/mUlBCbwGh9408mBI3i5ev5oPoTZX2KHTJgom8VQPoZFdSqGuKlKd6YFGGIznZIuxh8THuKl0&#10;hIHZe1ddjcfTasCoQ0RliDh6d0zKReFvW6PSp7Ylk4RrJPeWyhrLus5rtZhDvYkQOqtObcA/dNGD&#10;9XzpheoOEohttH9R9VZFJGzTSGFfYdtaZcoMPM1k/Mc0jx0EU2ZhcShcZKL/R6s+7lZRWM3eSeGh&#10;Z4t+fP3+TX3x9lmwrpQOYpJVGgLVDF76Vcxzqr1/DA+onkl4XHbgN6Z0+3QITFEqqhcl+UCB71oP&#10;H1AzBrYJi2T7NvaZksUQ++LM4eKM2SehOHh9M72Zvr2WQp1zFdTnwhApvTfYc7/EBjvrs2hQw+6B&#10;ErfO0DMkhz3eW+eK8c6LoZGz2c24FBA6q3Mywyhu1ksXxQ7y0ylf1oHJXsAibr0uZJ0B/e60T2Dd&#10;cc9457nsPP9RyTXqwypmuhxnbwvx6R3mx/P7uaB+/S2LnwAAAP//AwBQSwMEFAAGAAgAAAAhANoU&#10;8vHfAAAACgEAAA8AAABkcnMvZG93bnJldi54bWxMj0FPhDAQhe8m/odmTLwYt2giIFI2uLoXDibC&#10;xnOhFVA6JW13F/+9s9mDniZv5uXN9/L1YiZ20M6PFgXcrSJgGjurRuwF7JrtbQrMB4lKTha1gB/t&#10;YV1cXuQyU/aI7/pQh55RCPpMChhCmDPOfTdoI/3Kzhrp9mmdkYGk67ly8kjhZuL3URRzI0ekD4Oc&#10;9WbQ3Xe9NwLa1zLeNJXdvTUfbeVuqq+yfn4R4vpqKZ+ABb2EPzOc8AkdCmJq7R6VZxPphyQmq4A0&#10;pXkyRI9JAqw9b3iR8/8Vil8AAAD//wMAUEsBAi0AFAAGAAgAAAAhALaDOJL+AAAA4QEAABMAAAAA&#10;AAAAAAAAAAAAAAAAAFtDb250ZW50X1R5cGVzXS54bWxQSwECLQAUAAYACAAAACEAOP0h/9YAAACU&#10;AQAACwAAAAAAAAAAAAAAAAAvAQAAX3JlbHMvLnJlbHNQSwECLQAUAAYACAAAACEAGIpf6dEBAAB1&#10;AwAADgAAAAAAAAAAAAAAAAAuAgAAZHJzL2Uyb0RvYy54bWxQSwECLQAUAAYACAAAACEA2hTy8d8A&#10;AAAKAQAADwAAAAAAAAAAAAAAAAArBAAAZHJzL2Rvd25yZXYueG1sUEsFBgAAAAAEAAQA8wAAADcF&#10;AAAAAA==&#10;" o:allowincell="f" strokeweight=".7pt">
                <w10:wrap type="square" anchorx="page" anchory="page"/>
              </v:line>
            </w:pict>
          </mc:Fallback>
        </mc:AlternateContent>
      </w:r>
      <w:r w:rsidR="00C25E80">
        <w:rPr>
          <w:i/>
          <w:lang w:val="pl-PL"/>
        </w:rPr>
        <w:t>im. Obrońcó</w:t>
      </w:r>
      <w:r w:rsidR="00C25E80" w:rsidRPr="008E0548">
        <w:rPr>
          <w:i/>
          <w:lang w:val="pl-PL"/>
        </w:rPr>
        <w:t>w Poczty Polskiej w Gdańsku</w:t>
      </w:r>
    </w:p>
    <w:p w:rsidR="00D52704" w:rsidRPr="00103C4B" w:rsidRDefault="00D52704" w:rsidP="006D605C">
      <w:pPr>
        <w:kinsoku w:val="0"/>
        <w:overflowPunct w:val="0"/>
        <w:autoSpaceDE/>
        <w:autoSpaceDN/>
        <w:adjustRightInd/>
        <w:spacing w:before="278"/>
        <w:ind w:left="4464"/>
        <w:textAlignment w:val="baseline"/>
        <w:rPr>
          <w:spacing w:val="52"/>
          <w:sz w:val="24"/>
          <w:lang w:val="pl-PL"/>
        </w:rPr>
      </w:pPr>
      <w:r w:rsidRPr="00103C4B">
        <w:rPr>
          <w:spacing w:val="52"/>
          <w:sz w:val="24"/>
          <w:lang w:val="pl-PL"/>
        </w:rPr>
        <w:t>§1</w:t>
      </w:r>
    </w:p>
    <w:p w:rsidR="00D52704" w:rsidRPr="00541749" w:rsidRDefault="00D52704" w:rsidP="006D605C">
      <w:pPr>
        <w:numPr>
          <w:ilvl w:val="0"/>
          <w:numId w:val="7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D52704">
        <w:rPr>
          <w:sz w:val="24"/>
          <w:lang w:val="pl-PL"/>
        </w:rPr>
        <w:t xml:space="preserve">Regulamin określa zasady, warunki i tryb przeprowadzenie konkursu </w:t>
      </w:r>
      <w:r w:rsidR="00F667A1" w:rsidRPr="00541749">
        <w:rPr>
          <w:sz w:val="24"/>
          <w:lang w:val="pl-PL"/>
        </w:rPr>
        <w:t xml:space="preserve">firmy ROBOT POL </w:t>
      </w:r>
      <w:r w:rsidRPr="00541749">
        <w:rPr>
          <w:sz w:val="24"/>
          <w:lang w:val="pl-PL"/>
        </w:rPr>
        <w:t>„Noblesse oblige".</w:t>
      </w:r>
    </w:p>
    <w:p w:rsidR="00D52704" w:rsidRDefault="00D52704" w:rsidP="006D605C">
      <w:pPr>
        <w:numPr>
          <w:ilvl w:val="0"/>
          <w:numId w:val="8"/>
        </w:numPr>
        <w:kinsoku w:val="0"/>
        <w:overflowPunct w:val="0"/>
        <w:autoSpaceDE/>
        <w:autoSpaceDN/>
        <w:adjustRightInd/>
        <w:ind w:right="72"/>
        <w:jc w:val="both"/>
        <w:textAlignment w:val="baseline"/>
        <w:rPr>
          <w:sz w:val="24"/>
        </w:rPr>
      </w:pPr>
      <w:r w:rsidRPr="00D52704">
        <w:rPr>
          <w:sz w:val="24"/>
          <w:lang w:val="pl-PL"/>
        </w:rPr>
        <w:t xml:space="preserve">Organizatorem konkursu jest Fundacja Rozwoju </w:t>
      </w:r>
      <w:r w:rsidRPr="00210A6D">
        <w:rPr>
          <w:sz w:val="24"/>
          <w:lang w:val="pl-PL"/>
        </w:rPr>
        <w:t xml:space="preserve">Zespołu Szkół Łączności z siedzibą w Gdańsku przy ul. </w:t>
      </w:r>
      <w:r w:rsidRPr="00210A6D">
        <w:rPr>
          <w:sz w:val="24"/>
        </w:rPr>
        <w:t>Podwale Staromiejskie 51/52</w:t>
      </w:r>
      <w:r>
        <w:rPr>
          <w:sz w:val="24"/>
        </w:rPr>
        <w:t>.</w:t>
      </w:r>
    </w:p>
    <w:p w:rsidR="00D52704" w:rsidRPr="002F16B5" w:rsidRDefault="002F16B5" w:rsidP="002F16B5">
      <w:pPr>
        <w:numPr>
          <w:ilvl w:val="0"/>
          <w:numId w:val="7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E46222">
        <w:rPr>
          <w:spacing w:val="-2"/>
          <w:sz w:val="24"/>
          <w:lang w:val="pl-PL"/>
        </w:rPr>
        <w:t xml:space="preserve">Środki finansowe przeznaczone na wypłatę nagrody dla laureata konkursu gromadzone są na koncie Fundacji </w:t>
      </w:r>
      <w:r>
        <w:rPr>
          <w:spacing w:val="-2"/>
          <w:sz w:val="24"/>
          <w:lang w:val="pl-PL"/>
        </w:rPr>
        <w:t xml:space="preserve">Rozwoju ZSŁ </w:t>
      </w:r>
      <w:r w:rsidRPr="00E46222">
        <w:rPr>
          <w:spacing w:val="-2"/>
          <w:sz w:val="24"/>
          <w:lang w:val="pl-PL"/>
        </w:rPr>
        <w:t>z dob</w:t>
      </w:r>
      <w:r>
        <w:rPr>
          <w:spacing w:val="-2"/>
          <w:sz w:val="24"/>
          <w:lang w:val="pl-PL"/>
        </w:rPr>
        <w:t>rowolnej wpłaty</w:t>
      </w:r>
      <w:r w:rsidR="009B23CC">
        <w:rPr>
          <w:spacing w:val="-2"/>
          <w:sz w:val="24"/>
          <w:lang w:val="pl-PL"/>
        </w:rPr>
        <w:t xml:space="preserve"> dokonywanej przez</w:t>
      </w:r>
      <w:r>
        <w:rPr>
          <w:spacing w:val="-2"/>
          <w:sz w:val="24"/>
          <w:lang w:val="pl-PL"/>
        </w:rPr>
        <w:t xml:space="preserve"> firm</w:t>
      </w:r>
      <w:r w:rsidR="009B23CC">
        <w:rPr>
          <w:spacing w:val="-2"/>
          <w:sz w:val="24"/>
          <w:lang w:val="pl-PL"/>
        </w:rPr>
        <w:t xml:space="preserve">ę </w:t>
      </w:r>
      <w:r>
        <w:rPr>
          <w:sz w:val="24"/>
          <w:lang w:val="pl-PL"/>
        </w:rPr>
        <w:t>ROBOT POL.</w:t>
      </w:r>
    </w:p>
    <w:p w:rsidR="00D52704" w:rsidRPr="00D52704" w:rsidRDefault="00D52704" w:rsidP="006D605C">
      <w:pPr>
        <w:kinsoku w:val="0"/>
        <w:overflowPunct w:val="0"/>
        <w:autoSpaceDE/>
        <w:autoSpaceDN/>
        <w:adjustRightInd/>
        <w:ind w:left="4536"/>
        <w:textAlignment w:val="baseline"/>
        <w:rPr>
          <w:spacing w:val="4"/>
          <w:sz w:val="24"/>
          <w:lang w:val="pl-PL"/>
        </w:rPr>
      </w:pPr>
      <w:r w:rsidRPr="00D52704">
        <w:rPr>
          <w:spacing w:val="4"/>
          <w:sz w:val="24"/>
          <w:lang w:val="pl-PL"/>
        </w:rPr>
        <w:t>§2</w:t>
      </w:r>
    </w:p>
    <w:p w:rsidR="00D52704" w:rsidRPr="00D52704" w:rsidRDefault="00D52704" w:rsidP="006D605C">
      <w:pPr>
        <w:numPr>
          <w:ilvl w:val="0"/>
          <w:numId w:val="18"/>
        </w:numPr>
        <w:kinsoku w:val="0"/>
        <w:overflowPunct w:val="0"/>
        <w:autoSpaceDE/>
        <w:autoSpaceDN/>
        <w:adjustRightInd/>
        <w:textAlignment w:val="baseline"/>
        <w:rPr>
          <w:spacing w:val="-11"/>
          <w:sz w:val="24"/>
          <w:lang w:val="pl-PL"/>
        </w:rPr>
      </w:pPr>
      <w:r w:rsidRPr="00D52704">
        <w:rPr>
          <w:spacing w:val="-11"/>
          <w:sz w:val="24"/>
          <w:lang w:val="pl-PL"/>
        </w:rPr>
        <w:t>Ce</w:t>
      </w:r>
      <w:r w:rsidR="009739B3">
        <w:rPr>
          <w:spacing w:val="-11"/>
          <w:sz w:val="24"/>
          <w:lang w:val="pl-PL"/>
        </w:rPr>
        <w:t xml:space="preserve">lem Konkursu </w:t>
      </w:r>
      <w:r w:rsidR="00F667A1">
        <w:rPr>
          <w:spacing w:val="-11"/>
          <w:sz w:val="24"/>
          <w:lang w:val="pl-PL"/>
        </w:rPr>
        <w:t xml:space="preserve">firmy </w:t>
      </w:r>
      <w:r w:rsidR="00F667A1" w:rsidRPr="00541749">
        <w:rPr>
          <w:spacing w:val="-11"/>
          <w:sz w:val="24"/>
          <w:lang w:val="pl-PL"/>
        </w:rPr>
        <w:t xml:space="preserve">ROBOT POL </w:t>
      </w:r>
      <w:r w:rsidRPr="00541749">
        <w:rPr>
          <w:spacing w:val="-11"/>
          <w:sz w:val="24"/>
          <w:lang w:val="pl-PL"/>
        </w:rPr>
        <w:t>„Noblesse</w:t>
      </w:r>
      <w:r w:rsidRPr="00D52704">
        <w:rPr>
          <w:spacing w:val="-11"/>
          <w:sz w:val="24"/>
          <w:lang w:val="pl-PL"/>
        </w:rPr>
        <w:t xml:space="preserve"> oblige" jest promowani</w:t>
      </w:r>
      <w:r w:rsidR="009739B3">
        <w:rPr>
          <w:spacing w:val="-11"/>
          <w:sz w:val="24"/>
          <w:lang w:val="pl-PL"/>
        </w:rPr>
        <w:t>e wzorowego wizerunku ucznia ZSŁ</w:t>
      </w:r>
      <w:r w:rsidRPr="00D52704">
        <w:rPr>
          <w:spacing w:val="-11"/>
          <w:sz w:val="24"/>
          <w:lang w:val="pl-PL"/>
        </w:rPr>
        <w:t xml:space="preserve"> w </w:t>
      </w:r>
      <w:r w:rsidR="009739B3" w:rsidRPr="00D52704">
        <w:rPr>
          <w:spacing w:val="-11"/>
          <w:sz w:val="24"/>
          <w:lang w:val="pl-PL"/>
        </w:rPr>
        <w:t>Gdańsku</w:t>
      </w:r>
      <w:r w:rsidR="00541749">
        <w:rPr>
          <w:spacing w:val="-11"/>
          <w:sz w:val="24"/>
          <w:lang w:val="pl-PL"/>
        </w:rPr>
        <w:t>,</w:t>
      </w:r>
      <w:r w:rsidRPr="00D52704">
        <w:rPr>
          <w:spacing w:val="-11"/>
          <w:sz w:val="24"/>
          <w:lang w:val="pl-PL"/>
        </w:rPr>
        <w:t xml:space="preserve"> </w:t>
      </w:r>
      <w:r w:rsidR="009739B3" w:rsidRPr="00D52704">
        <w:rPr>
          <w:spacing w:val="-11"/>
          <w:sz w:val="24"/>
          <w:lang w:val="pl-PL"/>
        </w:rPr>
        <w:t>zarówno</w:t>
      </w:r>
      <w:r w:rsidRPr="00D52704">
        <w:rPr>
          <w:spacing w:val="-11"/>
          <w:sz w:val="24"/>
          <w:lang w:val="pl-PL"/>
        </w:rPr>
        <w:t xml:space="preserve"> </w:t>
      </w:r>
      <w:r w:rsidR="009739B3">
        <w:rPr>
          <w:spacing w:val="-11"/>
          <w:sz w:val="24"/>
          <w:lang w:val="pl-PL"/>
        </w:rPr>
        <w:t>wśró</w:t>
      </w:r>
      <w:r w:rsidR="009739B3" w:rsidRPr="00D52704">
        <w:rPr>
          <w:spacing w:val="-11"/>
          <w:sz w:val="24"/>
          <w:lang w:val="pl-PL"/>
        </w:rPr>
        <w:t>d</w:t>
      </w:r>
      <w:r w:rsidR="009739B3">
        <w:rPr>
          <w:spacing w:val="-11"/>
          <w:sz w:val="24"/>
          <w:lang w:val="pl-PL"/>
        </w:rPr>
        <w:t xml:space="preserve"> rówieś</w:t>
      </w:r>
      <w:r w:rsidR="009739B3" w:rsidRPr="00D52704">
        <w:rPr>
          <w:spacing w:val="-11"/>
          <w:sz w:val="24"/>
          <w:lang w:val="pl-PL"/>
        </w:rPr>
        <w:t>ników</w:t>
      </w:r>
      <w:r w:rsidRPr="00D52704">
        <w:rPr>
          <w:spacing w:val="-11"/>
          <w:sz w:val="24"/>
          <w:lang w:val="pl-PL"/>
        </w:rPr>
        <w:t xml:space="preserve"> na terenie </w:t>
      </w:r>
      <w:r w:rsidR="009739B3" w:rsidRPr="00D52704">
        <w:rPr>
          <w:spacing w:val="-11"/>
          <w:sz w:val="24"/>
          <w:lang w:val="pl-PL"/>
        </w:rPr>
        <w:t>szkol</w:t>
      </w:r>
      <w:r w:rsidRPr="00D52704">
        <w:rPr>
          <w:spacing w:val="-11"/>
          <w:sz w:val="24"/>
          <w:lang w:val="pl-PL"/>
        </w:rPr>
        <w:t xml:space="preserve">, jak i w </w:t>
      </w:r>
      <w:r w:rsidR="009739B3" w:rsidRPr="00D52704">
        <w:rPr>
          <w:spacing w:val="-11"/>
          <w:sz w:val="24"/>
          <w:lang w:val="pl-PL"/>
        </w:rPr>
        <w:t>środowisku</w:t>
      </w:r>
      <w:r w:rsidR="00541749">
        <w:rPr>
          <w:spacing w:val="-11"/>
          <w:sz w:val="24"/>
          <w:lang w:val="pl-PL"/>
        </w:rPr>
        <w:t xml:space="preserve"> lokalnym</w:t>
      </w:r>
      <w:r w:rsidRPr="00D52704">
        <w:rPr>
          <w:spacing w:val="-11"/>
          <w:sz w:val="24"/>
          <w:lang w:val="pl-PL"/>
        </w:rPr>
        <w:t xml:space="preserve"> oraz zachowania, </w:t>
      </w:r>
      <w:r w:rsidR="009739B3" w:rsidRPr="00D52704">
        <w:rPr>
          <w:spacing w:val="-11"/>
          <w:sz w:val="24"/>
          <w:lang w:val="pl-PL"/>
        </w:rPr>
        <w:t>które</w:t>
      </w:r>
      <w:r w:rsidRPr="00D52704">
        <w:rPr>
          <w:spacing w:val="-11"/>
          <w:sz w:val="24"/>
          <w:lang w:val="pl-PL"/>
        </w:rPr>
        <w:t xml:space="preserve"> uznawane jest za powszechnie szanowane i godne </w:t>
      </w:r>
      <w:r w:rsidR="009739B3" w:rsidRPr="00D52704">
        <w:rPr>
          <w:spacing w:val="-11"/>
          <w:sz w:val="24"/>
          <w:lang w:val="pl-PL"/>
        </w:rPr>
        <w:t>naśladowania</w:t>
      </w:r>
      <w:r w:rsidRPr="00D52704">
        <w:rPr>
          <w:spacing w:val="-11"/>
          <w:sz w:val="24"/>
          <w:lang w:val="pl-PL"/>
        </w:rPr>
        <w:t xml:space="preserve"> </w:t>
      </w:r>
      <w:r w:rsidR="009739B3">
        <w:rPr>
          <w:spacing w:val="-11"/>
          <w:sz w:val="24"/>
          <w:lang w:val="pl-PL"/>
        </w:rPr>
        <w:t>wśród  młodzież</w:t>
      </w:r>
      <w:r w:rsidRPr="00D52704">
        <w:rPr>
          <w:spacing w:val="-11"/>
          <w:sz w:val="24"/>
          <w:lang w:val="pl-PL"/>
        </w:rPr>
        <w:t>y.</w:t>
      </w:r>
    </w:p>
    <w:p w:rsidR="00D52704" w:rsidRDefault="00D52704" w:rsidP="006D605C">
      <w:pPr>
        <w:kinsoku w:val="0"/>
        <w:overflowPunct w:val="0"/>
        <w:autoSpaceDE/>
        <w:autoSpaceDN/>
        <w:adjustRightInd/>
        <w:ind w:left="4608"/>
        <w:textAlignment w:val="baseline"/>
        <w:rPr>
          <w:spacing w:val="12"/>
          <w:sz w:val="24"/>
        </w:rPr>
      </w:pPr>
      <w:r>
        <w:rPr>
          <w:spacing w:val="12"/>
          <w:sz w:val="24"/>
        </w:rPr>
        <w:t>§3</w:t>
      </w:r>
    </w:p>
    <w:p w:rsidR="00D52704" w:rsidRPr="00D52704" w:rsidRDefault="00D52704" w:rsidP="006D605C">
      <w:pPr>
        <w:numPr>
          <w:ilvl w:val="0"/>
          <w:numId w:val="9"/>
        </w:numPr>
        <w:kinsoku w:val="0"/>
        <w:overflowPunct w:val="0"/>
        <w:autoSpaceDE/>
        <w:autoSpaceDN/>
        <w:adjustRightInd/>
        <w:ind w:right="72"/>
        <w:jc w:val="both"/>
        <w:textAlignment w:val="baseline"/>
        <w:rPr>
          <w:sz w:val="24"/>
          <w:lang w:val="pl-PL"/>
        </w:rPr>
      </w:pPr>
      <w:r w:rsidRPr="00D52704">
        <w:rPr>
          <w:sz w:val="24"/>
          <w:lang w:val="pl-PL"/>
        </w:rPr>
        <w:t xml:space="preserve">Konkurs przeznaczony jest dla </w:t>
      </w:r>
      <w:r w:rsidR="009739B3" w:rsidRPr="00D52704">
        <w:rPr>
          <w:sz w:val="24"/>
          <w:lang w:val="pl-PL"/>
        </w:rPr>
        <w:t>uczniów</w:t>
      </w:r>
      <w:r w:rsidRPr="00D52704">
        <w:rPr>
          <w:sz w:val="24"/>
          <w:lang w:val="pl-PL"/>
        </w:rPr>
        <w:t xml:space="preserve"> </w:t>
      </w:r>
      <w:r w:rsidR="009739B3" w:rsidRPr="00210A6D">
        <w:rPr>
          <w:spacing w:val="-3"/>
          <w:sz w:val="24"/>
          <w:lang w:val="pl-PL"/>
        </w:rPr>
        <w:t>Zespołu Szkó</w:t>
      </w:r>
      <w:r w:rsidR="009739B3">
        <w:rPr>
          <w:spacing w:val="-3"/>
          <w:sz w:val="24"/>
          <w:lang w:val="pl-PL"/>
        </w:rPr>
        <w:t xml:space="preserve">ł Łączności im. Obrońców Poczty </w:t>
      </w:r>
      <w:r w:rsidR="009739B3" w:rsidRPr="00210A6D">
        <w:rPr>
          <w:spacing w:val="-3"/>
          <w:sz w:val="24"/>
          <w:lang w:val="pl-PL"/>
        </w:rPr>
        <w:t>Polskiej w Gdańsku</w:t>
      </w:r>
      <w:r w:rsidR="009739B3">
        <w:rPr>
          <w:sz w:val="24"/>
          <w:lang w:val="pl-PL"/>
        </w:rPr>
        <w:t>, wyróżniających sie</w:t>
      </w:r>
      <w:r w:rsidRPr="00D52704">
        <w:rPr>
          <w:sz w:val="24"/>
          <w:lang w:val="pl-PL"/>
        </w:rPr>
        <w:t xml:space="preserve"> </w:t>
      </w:r>
      <w:r w:rsidR="009739B3" w:rsidRPr="00D52704">
        <w:rPr>
          <w:sz w:val="24"/>
          <w:lang w:val="pl-PL"/>
        </w:rPr>
        <w:t>postawą</w:t>
      </w:r>
      <w:r w:rsidR="009739B3">
        <w:rPr>
          <w:sz w:val="24"/>
          <w:lang w:val="pl-PL"/>
        </w:rPr>
        <w:t xml:space="preserve"> prospoł</w:t>
      </w:r>
      <w:r w:rsidR="009739B3" w:rsidRPr="00D52704">
        <w:rPr>
          <w:sz w:val="24"/>
          <w:lang w:val="pl-PL"/>
        </w:rPr>
        <w:t>eczną</w:t>
      </w:r>
      <w:r w:rsidR="009739B3">
        <w:rPr>
          <w:sz w:val="24"/>
          <w:lang w:val="pl-PL"/>
        </w:rPr>
        <w:t xml:space="preserve"> i promują</w:t>
      </w:r>
      <w:r w:rsidRPr="00D52704">
        <w:rPr>
          <w:sz w:val="24"/>
          <w:lang w:val="pl-PL"/>
        </w:rPr>
        <w:t>c</w:t>
      </w:r>
      <w:r w:rsidR="009739B3">
        <w:rPr>
          <w:sz w:val="24"/>
          <w:lang w:val="pl-PL"/>
        </w:rPr>
        <w:t>ych wzorowy wizerunek ucznia ZSŁ</w:t>
      </w:r>
      <w:r w:rsidRPr="00D52704">
        <w:rPr>
          <w:sz w:val="24"/>
          <w:lang w:val="pl-PL"/>
        </w:rPr>
        <w:t>.</w:t>
      </w:r>
    </w:p>
    <w:p w:rsidR="00D52704" w:rsidRPr="00D52704" w:rsidRDefault="00C63B61" w:rsidP="006D605C">
      <w:pPr>
        <w:numPr>
          <w:ilvl w:val="0"/>
          <w:numId w:val="10"/>
        </w:numPr>
        <w:kinsoku w:val="0"/>
        <w:overflowPunct w:val="0"/>
        <w:autoSpaceDE/>
        <w:autoSpaceDN/>
        <w:adjustRightInd/>
        <w:ind w:right="72"/>
        <w:jc w:val="both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Kandydatów do konkursu zgłaszają</w:t>
      </w:r>
      <w:r w:rsidRPr="00160809">
        <w:rPr>
          <w:sz w:val="24"/>
          <w:lang w:val="pl-PL"/>
        </w:rPr>
        <w:t xml:space="preserve"> w formie pise</w:t>
      </w:r>
      <w:r>
        <w:rPr>
          <w:sz w:val="24"/>
          <w:lang w:val="pl-PL"/>
        </w:rPr>
        <w:t>mnej wychowawcy klas I-IV</w:t>
      </w:r>
      <w:r w:rsidRPr="00160809">
        <w:rPr>
          <w:sz w:val="24"/>
          <w:lang w:val="pl-PL"/>
        </w:rPr>
        <w:t xml:space="preserve"> w czerwcu oraz k</w:t>
      </w:r>
      <w:r>
        <w:rPr>
          <w:sz w:val="24"/>
          <w:lang w:val="pl-PL"/>
        </w:rPr>
        <w:t>las maturalnych kwietniu, najpóź</w:t>
      </w:r>
      <w:r w:rsidRPr="00160809">
        <w:rPr>
          <w:sz w:val="24"/>
          <w:lang w:val="pl-PL"/>
        </w:rPr>
        <w:t xml:space="preserve">niej </w:t>
      </w:r>
      <w:r>
        <w:rPr>
          <w:sz w:val="24"/>
          <w:lang w:val="pl-PL"/>
        </w:rPr>
        <w:t>w dniu rady klasyfikacyjnej.</w:t>
      </w:r>
    </w:p>
    <w:p w:rsidR="00D52704" w:rsidRDefault="00D52704" w:rsidP="006D605C">
      <w:pPr>
        <w:numPr>
          <w:ilvl w:val="0"/>
          <w:numId w:val="9"/>
        </w:numPr>
        <w:kinsoku w:val="0"/>
        <w:overflowPunct w:val="0"/>
        <w:autoSpaceDE/>
        <w:autoSpaceDN/>
        <w:adjustRightInd/>
        <w:spacing w:before="5"/>
        <w:jc w:val="both"/>
        <w:textAlignment w:val="baseline"/>
        <w:rPr>
          <w:sz w:val="24"/>
          <w:lang w:val="pl-PL"/>
        </w:rPr>
      </w:pPr>
      <w:r w:rsidRPr="00D52704">
        <w:rPr>
          <w:sz w:val="24"/>
          <w:lang w:val="pl-PL"/>
        </w:rPr>
        <w:t xml:space="preserve">Konkurs rozstrzyga </w:t>
      </w:r>
      <w:r w:rsidR="009739B3" w:rsidRPr="00D52704">
        <w:rPr>
          <w:sz w:val="24"/>
          <w:lang w:val="pl-PL"/>
        </w:rPr>
        <w:t>kapituła</w:t>
      </w:r>
      <w:r w:rsidRPr="00D52704">
        <w:rPr>
          <w:sz w:val="24"/>
          <w:lang w:val="pl-PL"/>
        </w:rPr>
        <w:t xml:space="preserve"> ds. </w:t>
      </w:r>
      <w:r w:rsidR="009739B3" w:rsidRPr="00D52704">
        <w:rPr>
          <w:sz w:val="24"/>
          <w:lang w:val="pl-PL"/>
        </w:rPr>
        <w:t>nagród</w:t>
      </w:r>
      <w:r w:rsidRPr="00D52704">
        <w:rPr>
          <w:sz w:val="24"/>
          <w:lang w:val="pl-PL"/>
        </w:rPr>
        <w:t xml:space="preserve"> </w:t>
      </w:r>
      <w:r w:rsidR="002F16B5">
        <w:rPr>
          <w:sz w:val="24"/>
          <w:lang w:val="pl-PL"/>
        </w:rPr>
        <w:t xml:space="preserve">oraz Dyrektor ZSŁ, Wicedyrektor ZSŁ i Prezes Fundacji Rozwoju ZSŁ, </w:t>
      </w:r>
      <w:r w:rsidRPr="00D52704">
        <w:rPr>
          <w:sz w:val="24"/>
          <w:lang w:val="pl-PL"/>
        </w:rPr>
        <w:t>po klasyfikacyjnej Radzie Pedagogicznej</w:t>
      </w:r>
      <w:r w:rsidR="002F16B5">
        <w:rPr>
          <w:sz w:val="24"/>
          <w:lang w:val="pl-PL"/>
        </w:rPr>
        <w:t xml:space="preserve"> w kwietniu i w czerwcu</w:t>
      </w:r>
      <w:r w:rsidRPr="00D52704">
        <w:rPr>
          <w:sz w:val="24"/>
          <w:lang w:val="pl-PL"/>
        </w:rPr>
        <w:t>.</w:t>
      </w:r>
    </w:p>
    <w:p w:rsidR="002F16B5" w:rsidRPr="002F16B5" w:rsidRDefault="002F16B5" w:rsidP="002F16B5">
      <w:pPr>
        <w:numPr>
          <w:ilvl w:val="0"/>
          <w:numId w:val="9"/>
        </w:numPr>
        <w:kinsoku w:val="0"/>
        <w:overflowPunct w:val="0"/>
        <w:autoSpaceDE/>
        <w:autoSpaceDN/>
        <w:adjustRightInd/>
        <w:spacing w:before="3" w:line="275" w:lineRule="exact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W przypadku braku możliwości rozstrzygnięcia konkursu przez Kapitułę, decyzję podejmuje Prezes Fundacji Rozwoju ZSŁ, po konsultacji z fundatorem.</w:t>
      </w:r>
    </w:p>
    <w:p w:rsidR="00D52704" w:rsidRPr="00D52704" w:rsidRDefault="00D52704" w:rsidP="006D605C">
      <w:pPr>
        <w:numPr>
          <w:ilvl w:val="0"/>
          <w:numId w:val="10"/>
        </w:numPr>
        <w:kinsoku w:val="0"/>
        <w:overflowPunct w:val="0"/>
        <w:autoSpaceDE/>
        <w:autoSpaceDN/>
        <w:adjustRightInd/>
        <w:ind w:right="72"/>
        <w:jc w:val="both"/>
        <w:textAlignment w:val="baseline"/>
        <w:rPr>
          <w:sz w:val="24"/>
          <w:lang w:val="pl-PL"/>
        </w:rPr>
      </w:pPr>
      <w:r w:rsidRPr="00D52704">
        <w:rPr>
          <w:sz w:val="24"/>
          <w:lang w:val="pl-PL"/>
        </w:rPr>
        <w:t xml:space="preserve">Z posiedzenia komisji </w:t>
      </w:r>
      <w:r w:rsidR="009739B3" w:rsidRPr="00D52704">
        <w:rPr>
          <w:sz w:val="24"/>
          <w:lang w:val="pl-PL"/>
        </w:rPr>
        <w:t>sporządzany</w:t>
      </w:r>
      <w:r w:rsidRPr="00D52704">
        <w:rPr>
          <w:sz w:val="24"/>
          <w:lang w:val="pl-PL"/>
        </w:rPr>
        <w:t xml:space="preserve"> jest </w:t>
      </w:r>
      <w:r w:rsidR="009739B3" w:rsidRPr="00D52704">
        <w:rPr>
          <w:sz w:val="24"/>
          <w:lang w:val="pl-PL"/>
        </w:rPr>
        <w:t>protokół</w:t>
      </w:r>
      <w:r w:rsidR="009739B3">
        <w:rPr>
          <w:sz w:val="24"/>
          <w:lang w:val="pl-PL"/>
        </w:rPr>
        <w:t xml:space="preserve"> w trzech egzemplarzach, z któ</w:t>
      </w:r>
      <w:r w:rsidRPr="00D52704">
        <w:rPr>
          <w:sz w:val="24"/>
          <w:lang w:val="pl-PL"/>
        </w:rPr>
        <w:t xml:space="preserve">rych jeden pozostaje w dokumentacji </w:t>
      </w:r>
      <w:r w:rsidR="009739B3" w:rsidRPr="00D52704">
        <w:rPr>
          <w:sz w:val="24"/>
          <w:lang w:val="pl-PL"/>
        </w:rPr>
        <w:t>przewodniczącego</w:t>
      </w:r>
      <w:r w:rsidRPr="00D52704">
        <w:rPr>
          <w:sz w:val="24"/>
          <w:lang w:val="pl-PL"/>
        </w:rPr>
        <w:t xml:space="preserve"> komisji, drugi — Fundacji Rozwoju Z</w:t>
      </w:r>
      <w:r w:rsidR="00C63B61">
        <w:rPr>
          <w:sz w:val="24"/>
          <w:lang w:val="pl-PL"/>
        </w:rPr>
        <w:t>SŁ</w:t>
      </w:r>
      <w:r w:rsidR="009739B3">
        <w:rPr>
          <w:sz w:val="24"/>
          <w:lang w:val="pl-PL"/>
        </w:rPr>
        <w:t>, trzeci — w dokumentacji księgowośc</w:t>
      </w:r>
      <w:r w:rsidR="002F16B5">
        <w:rPr>
          <w:sz w:val="24"/>
          <w:lang w:val="pl-PL"/>
        </w:rPr>
        <w:t>i Fundacji Rozwoju ZSŁ.</w:t>
      </w:r>
    </w:p>
    <w:p w:rsidR="00D52704" w:rsidRDefault="00D52704" w:rsidP="006D605C">
      <w:pPr>
        <w:kinsoku w:val="0"/>
        <w:overflowPunct w:val="0"/>
        <w:autoSpaceDE/>
        <w:autoSpaceDN/>
        <w:adjustRightInd/>
        <w:spacing w:before="2"/>
        <w:ind w:left="72"/>
        <w:jc w:val="center"/>
        <w:textAlignment w:val="baseline"/>
        <w:rPr>
          <w:spacing w:val="12"/>
          <w:sz w:val="24"/>
        </w:rPr>
      </w:pPr>
      <w:r>
        <w:rPr>
          <w:spacing w:val="12"/>
          <w:sz w:val="24"/>
        </w:rPr>
        <w:t>§4</w:t>
      </w:r>
    </w:p>
    <w:p w:rsidR="00D52704" w:rsidRDefault="00D52704" w:rsidP="006D605C">
      <w:pPr>
        <w:tabs>
          <w:tab w:val="left" w:pos="504"/>
        </w:tabs>
        <w:kinsoku w:val="0"/>
        <w:overflowPunct w:val="0"/>
        <w:autoSpaceDE/>
        <w:autoSpaceDN/>
        <w:adjustRightInd/>
        <w:ind w:left="72"/>
        <w:textAlignment w:val="baseline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Warunki uczestnictwa w konkursie:</w:t>
      </w:r>
    </w:p>
    <w:p w:rsidR="00D52704" w:rsidRPr="00D52704" w:rsidRDefault="005375A6" w:rsidP="006D605C">
      <w:pPr>
        <w:numPr>
          <w:ilvl w:val="0"/>
          <w:numId w:val="11"/>
        </w:numPr>
        <w:kinsoku w:val="0"/>
        <w:overflowPunct w:val="0"/>
        <w:autoSpaceDE/>
        <w:autoSpaceDN/>
        <w:adjustRightInd/>
        <w:spacing w:before="1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wzorowa realizacja zobowiązań wobec społecznośc</w:t>
      </w:r>
      <w:r w:rsidRPr="00D52704">
        <w:rPr>
          <w:sz w:val="24"/>
          <w:lang w:val="pl-PL"/>
        </w:rPr>
        <w:t>i</w:t>
      </w:r>
      <w:r w:rsidR="00D52704" w:rsidRPr="00D52704">
        <w:rPr>
          <w:sz w:val="24"/>
          <w:lang w:val="pl-PL"/>
        </w:rPr>
        <w:t xml:space="preserve"> lokalnej i szkolnej, przyjmowanie roli </w:t>
      </w:r>
      <w:r w:rsidRPr="00D52704">
        <w:rPr>
          <w:sz w:val="24"/>
          <w:lang w:val="pl-PL"/>
        </w:rPr>
        <w:t>przywódczej</w:t>
      </w:r>
      <w:r w:rsidR="00D52704" w:rsidRPr="00D52704">
        <w:rPr>
          <w:sz w:val="24"/>
          <w:lang w:val="pl-PL"/>
        </w:rPr>
        <w:t xml:space="preserve"> i </w:t>
      </w:r>
      <w:r w:rsidRPr="00D52704">
        <w:rPr>
          <w:sz w:val="24"/>
          <w:lang w:val="pl-PL"/>
        </w:rPr>
        <w:t>wywiązywanie</w:t>
      </w:r>
      <w:r w:rsidR="00D52704" w:rsidRPr="00D52704">
        <w:rPr>
          <w:sz w:val="24"/>
          <w:lang w:val="pl-PL"/>
        </w:rPr>
        <w:t xml:space="preserve"> si</w:t>
      </w:r>
      <w:r>
        <w:rPr>
          <w:sz w:val="24"/>
          <w:lang w:val="pl-PL"/>
        </w:rPr>
        <w:t>ę</w:t>
      </w:r>
      <w:r w:rsidR="00D52704" w:rsidRPr="00D52704">
        <w:rPr>
          <w:sz w:val="24"/>
          <w:lang w:val="pl-PL"/>
        </w:rPr>
        <w:t xml:space="preserve"> z niej</w:t>
      </w:r>
      <w:r>
        <w:rPr>
          <w:sz w:val="24"/>
          <w:lang w:val="pl-PL"/>
        </w:rPr>
        <w:t xml:space="preserve"> w sposó</w:t>
      </w:r>
      <w:r w:rsidR="00D52704" w:rsidRPr="00D52704">
        <w:rPr>
          <w:sz w:val="24"/>
          <w:lang w:val="pl-PL"/>
        </w:rPr>
        <w:t xml:space="preserve">b nienaganny moralnie, aktywne i godne reprezentowanie </w:t>
      </w:r>
      <w:r w:rsidRPr="00D52704">
        <w:rPr>
          <w:sz w:val="24"/>
          <w:lang w:val="pl-PL"/>
        </w:rPr>
        <w:t>szkoły</w:t>
      </w:r>
      <w:r>
        <w:rPr>
          <w:sz w:val="24"/>
          <w:lang w:val="pl-PL"/>
        </w:rPr>
        <w:t xml:space="preserve"> w ś</w:t>
      </w:r>
      <w:r w:rsidR="00D52704" w:rsidRPr="00D52704">
        <w:rPr>
          <w:sz w:val="24"/>
          <w:lang w:val="pl-PL"/>
        </w:rPr>
        <w:t>rodowisku lokalnym;</w:t>
      </w:r>
    </w:p>
    <w:p w:rsidR="00D52704" w:rsidRDefault="00D52704" w:rsidP="006D605C">
      <w:pPr>
        <w:numPr>
          <w:ilvl w:val="0"/>
          <w:numId w:val="12"/>
        </w:numPr>
        <w:kinsoku w:val="0"/>
        <w:overflowPunct w:val="0"/>
        <w:autoSpaceDE/>
        <w:autoSpaceDN/>
        <w:adjustRightInd/>
        <w:spacing w:before="1"/>
        <w:textAlignment w:val="baseline"/>
        <w:rPr>
          <w:sz w:val="24"/>
        </w:rPr>
      </w:pPr>
      <w:r>
        <w:rPr>
          <w:sz w:val="24"/>
        </w:rPr>
        <w:t>dobre wyniki w nauce;</w:t>
      </w:r>
    </w:p>
    <w:p w:rsidR="00D52704" w:rsidRPr="00D52704" w:rsidRDefault="00D52704" w:rsidP="006D605C">
      <w:pPr>
        <w:numPr>
          <w:ilvl w:val="0"/>
          <w:numId w:val="12"/>
        </w:numPr>
        <w:kinsoku w:val="0"/>
        <w:overflowPunct w:val="0"/>
        <w:autoSpaceDE/>
        <w:autoSpaceDN/>
        <w:adjustRightInd/>
        <w:textAlignment w:val="baseline"/>
        <w:rPr>
          <w:spacing w:val="2"/>
          <w:sz w:val="24"/>
          <w:lang w:val="pl-PL"/>
        </w:rPr>
      </w:pPr>
      <w:r w:rsidRPr="00D52704">
        <w:rPr>
          <w:spacing w:val="2"/>
          <w:sz w:val="24"/>
          <w:lang w:val="pl-PL"/>
        </w:rPr>
        <w:t>fre</w:t>
      </w:r>
      <w:r w:rsidR="005375A6">
        <w:rPr>
          <w:spacing w:val="2"/>
          <w:sz w:val="24"/>
          <w:lang w:val="pl-PL"/>
        </w:rPr>
        <w:t>kwencja za rok szkolny nie niższa niż</w:t>
      </w:r>
      <w:r w:rsidRPr="00D52704">
        <w:rPr>
          <w:spacing w:val="2"/>
          <w:sz w:val="24"/>
          <w:lang w:val="pl-PL"/>
        </w:rPr>
        <w:t xml:space="preserve"> 85%;</w:t>
      </w:r>
    </w:p>
    <w:p w:rsidR="00D52704" w:rsidRDefault="00D52704" w:rsidP="006D605C">
      <w:pPr>
        <w:numPr>
          <w:ilvl w:val="0"/>
          <w:numId w:val="12"/>
        </w:numPr>
        <w:kinsoku w:val="0"/>
        <w:overflowPunct w:val="0"/>
        <w:autoSpaceDE/>
        <w:autoSpaceDN/>
        <w:adjustRightInd/>
        <w:spacing w:before="3"/>
        <w:textAlignment w:val="baseline"/>
        <w:rPr>
          <w:sz w:val="24"/>
        </w:rPr>
      </w:pPr>
      <w:r>
        <w:rPr>
          <w:sz w:val="24"/>
        </w:rPr>
        <w:t>brak godzin nieobecnych nieusprawiedliwionych;</w:t>
      </w:r>
    </w:p>
    <w:p w:rsidR="00D52704" w:rsidRPr="00D52704" w:rsidRDefault="005375A6" w:rsidP="006D605C">
      <w:pPr>
        <w:numPr>
          <w:ilvl w:val="0"/>
          <w:numId w:val="12"/>
        </w:numPr>
        <w:kinsoku w:val="0"/>
        <w:overflowPunct w:val="0"/>
        <w:autoSpaceDE/>
        <w:autoSpaceDN/>
        <w:adjustRightInd/>
        <w:spacing w:before="2"/>
        <w:textAlignment w:val="baseline"/>
        <w:rPr>
          <w:spacing w:val="2"/>
          <w:sz w:val="24"/>
          <w:lang w:val="pl-PL"/>
        </w:rPr>
      </w:pPr>
      <w:r>
        <w:rPr>
          <w:spacing w:val="2"/>
          <w:sz w:val="24"/>
          <w:lang w:val="pl-PL"/>
        </w:rPr>
        <w:t>ocena z zachowania nie niższa niż</w:t>
      </w:r>
      <w:r w:rsidR="00D52704" w:rsidRPr="00D52704">
        <w:rPr>
          <w:spacing w:val="2"/>
          <w:sz w:val="24"/>
          <w:lang w:val="pl-PL"/>
        </w:rPr>
        <w:t xml:space="preserve"> bardzo dobre;</w:t>
      </w:r>
    </w:p>
    <w:p w:rsidR="00D52704" w:rsidRDefault="00D52704" w:rsidP="006D605C">
      <w:pPr>
        <w:numPr>
          <w:ilvl w:val="0"/>
          <w:numId w:val="12"/>
        </w:numPr>
        <w:kinsoku w:val="0"/>
        <w:overflowPunct w:val="0"/>
        <w:autoSpaceDE/>
        <w:autoSpaceDN/>
        <w:adjustRightInd/>
        <w:textAlignment w:val="baseline"/>
        <w:rPr>
          <w:sz w:val="24"/>
        </w:rPr>
      </w:pPr>
      <w:r>
        <w:rPr>
          <w:sz w:val="24"/>
        </w:rPr>
        <w:t>brak nagan w dzienniku;</w:t>
      </w:r>
    </w:p>
    <w:p w:rsidR="00D52704" w:rsidRDefault="005375A6" w:rsidP="006D605C">
      <w:pPr>
        <w:numPr>
          <w:ilvl w:val="0"/>
          <w:numId w:val="12"/>
        </w:numPr>
        <w:kinsoku w:val="0"/>
        <w:overflowPunct w:val="0"/>
        <w:autoSpaceDE/>
        <w:autoSpaceDN/>
        <w:adjustRightInd/>
        <w:spacing w:before="2"/>
        <w:textAlignment w:val="baseline"/>
        <w:rPr>
          <w:spacing w:val="-1"/>
          <w:sz w:val="24"/>
        </w:rPr>
      </w:pPr>
      <w:r>
        <w:rPr>
          <w:spacing w:val="-1"/>
          <w:sz w:val="24"/>
        </w:rPr>
        <w:t>terminowe złoż</w:t>
      </w:r>
      <w:r w:rsidR="00D52704">
        <w:rPr>
          <w:spacing w:val="-1"/>
          <w:sz w:val="24"/>
        </w:rPr>
        <w:t>enie wniosku.</w:t>
      </w:r>
    </w:p>
    <w:p w:rsidR="00D52704" w:rsidRPr="008C6450" w:rsidRDefault="005375A6" w:rsidP="008C6450">
      <w:pPr>
        <w:tabs>
          <w:tab w:val="left" w:pos="567"/>
        </w:tabs>
        <w:kinsoku w:val="0"/>
        <w:overflowPunct w:val="0"/>
        <w:autoSpaceDE/>
        <w:autoSpaceDN/>
        <w:adjustRightInd/>
        <w:ind w:left="72"/>
        <w:textAlignment w:val="baseline"/>
        <w:rPr>
          <w:spacing w:val="5"/>
          <w:sz w:val="24"/>
          <w:lang w:val="pl-PL"/>
        </w:rPr>
      </w:pPr>
      <w:r w:rsidRPr="008C6450">
        <w:rPr>
          <w:spacing w:val="5"/>
          <w:sz w:val="24"/>
          <w:lang w:val="pl-PL"/>
        </w:rPr>
        <w:t xml:space="preserve">2. </w:t>
      </w:r>
      <w:r w:rsidR="008C6450" w:rsidRPr="008C6450">
        <w:rPr>
          <w:spacing w:val="5"/>
          <w:sz w:val="24"/>
          <w:lang w:val="pl-PL"/>
        </w:rPr>
        <w:tab/>
      </w:r>
      <w:r w:rsidRPr="008C6450">
        <w:rPr>
          <w:spacing w:val="5"/>
          <w:sz w:val="24"/>
          <w:lang w:val="pl-PL"/>
        </w:rPr>
        <w:t>Kryteria i form</w:t>
      </w:r>
      <w:r w:rsidR="00D52704" w:rsidRPr="008C6450">
        <w:rPr>
          <w:spacing w:val="5"/>
          <w:sz w:val="24"/>
          <w:lang w:val="pl-PL"/>
        </w:rPr>
        <w:t>y oceny kandydata:</w:t>
      </w:r>
    </w:p>
    <w:p w:rsidR="00D52704" w:rsidRPr="008C6450" w:rsidRDefault="00D52704" w:rsidP="008C6450">
      <w:pPr>
        <w:numPr>
          <w:ilvl w:val="0"/>
          <w:numId w:val="13"/>
        </w:numPr>
        <w:tabs>
          <w:tab w:val="clear" w:pos="1008"/>
          <w:tab w:val="num" w:pos="954"/>
        </w:tabs>
        <w:kinsoku w:val="0"/>
        <w:overflowPunct w:val="0"/>
        <w:autoSpaceDE/>
        <w:autoSpaceDN/>
        <w:adjustRightInd/>
        <w:spacing w:before="5"/>
        <w:ind w:left="1010" w:right="74" w:hanging="386"/>
        <w:jc w:val="both"/>
        <w:textAlignment w:val="baseline"/>
        <w:rPr>
          <w:sz w:val="24"/>
          <w:lang w:val="pl-PL"/>
        </w:rPr>
      </w:pPr>
      <w:r w:rsidRPr="008C6450">
        <w:rPr>
          <w:sz w:val="24"/>
          <w:lang w:val="pl-PL"/>
        </w:rPr>
        <w:t>integralnym warunkiem pozytywnej kwalifikacji kandy</w:t>
      </w:r>
      <w:r w:rsidR="005375A6" w:rsidRPr="008C6450">
        <w:rPr>
          <w:sz w:val="24"/>
          <w:lang w:val="pl-PL"/>
        </w:rPr>
        <w:t>data jest nienaganna postawa w ż</w:t>
      </w:r>
      <w:r w:rsidRPr="008C6450">
        <w:rPr>
          <w:sz w:val="24"/>
          <w:lang w:val="pl-PL"/>
        </w:rPr>
        <w:t xml:space="preserve">yciu codziennym (m.in. odpowiedni </w:t>
      </w:r>
      <w:r w:rsidR="005375A6" w:rsidRPr="008C6450">
        <w:rPr>
          <w:sz w:val="24"/>
          <w:lang w:val="pl-PL"/>
        </w:rPr>
        <w:t>ubiór</w:t>
      </w:r>
      <w:r w:rsidRPr="008C6450">
        <w:rPr>
          <w:sz w:val="24"/>
          <w:lang w:val="pl-PL"/>
        </w:rPr>
        <w:t>, wys</w:t>
      </w:r>
      <w:r w:rsidR="005375A6" w:rsidRPr="008C6450">
        <w:rPr>
          <w:sz w:val="24"/>
          <w:lang w:val="pl-PL"/>
        </w:rPr>
        <w:t>oka kultura osobista, kultura ję</w:t>
      </w:r>
      <w:r w:rsidRPr="008C6450">
        <w:rPr>
          <w:sz w:val="24"/>
          <w:lang w:val="pl-PL"/>
        </w:rPr>
        <w:t xml:space="preserve">zyka, brak </w:t>
      </w:r>
      <w:r w:rsidR="005375A6" w:rsidRPr="008C6450">
        <w:rPr>
          <w:sz w:val="24"/>
          <w:lang w:val="pl-PL"/>
        </w:rPr>
        <w:t>nałogów</w:t>
      </w:r>
      <w:r w:rsidRPr="008C6450">
        <w:rPr>
          <w:sz w:val="24"/>
          <w:lang w:val="pl-PL"/>
        </w:rPr>
        <w:t xml:space="preserve">, przestrzeganie szkolnych </w:t>
      </w:r>
      <w:r w:rsidR="005375A6" w:rsidRPr="008C6450">
        <w:rPr>
          <w:sz w:val="24"/>
          <w:lang w:val="pl-PL"/>
        </w:rPr>
        <w:t>regulaminów</w:t>
      </w:r>
      <w:r w:rsidRPr="008C6450">
        <w:rPr>
          <w:sz w:val="24"/>
          <w:lang w:val="pl-PL"/>
        </w:rPr>
        <w:t>, brak uwag negatywnych w dzienniku).</w:t>
      </w:r>
    </w:p>
    <w:p w:rsidR="00D52704" w:rsidRPr="008C6450" w:rsidRDefault="005375A6" w:rsidP="008C6450">
      <w:pPr>
        <w:numPr>
          <w:ilvl w:val="0"/>
          <w:numId w:val="14"/>
        </w:numPr>
        <w:tabs>
          <w:tab w:val="clear" w:pos="1008"/>
          <w:tab w:val="num" w:pos="954"/>
        </w:tabs>
        <w:kinsoku w:val="0"/>
        <w:overflowPunct w:val="0"/>
        <w:autoSpaceDE/>
        <w:autoSpaceDN/>
        <w:adjustRightInd/>
        <w:spacing w:before="4"/>
        <w:ind w:left="1010" w:right="74" w:hanging="386"/>
        <w:jc w:val="both"/>
        <w:textAlignment w:val="baseline"/>
        <w:rPr>
          <w:sz w:val="24"/>
          <w:lang w:val="pl-PL"/>
        </w:rPr>
      </w:pPr>
      <w:r w:rsidRPr="008C6450">
        <w:rPr>
          <w:sz w:val="24"/>
          <w:lang w:val="pl-PL"/>
        </w:rPr>
        <w:t>postawą zasługującą na wyróżnienie jest odpowiedzialność, koleżeńskość</w:t>
      </w:r>
      <w:r w:rsidR="00D52704" w:rsidRPr="008C6450">
        <w:rPr>
          <w:sz w:val="24"/>
          <w:lang w:val="pl-PL"/>
        </w:rPr>
        <w:t xml:space="preserve">, </w:t>
      </w:r>
      <w:r w:rsidRPr="008C6450">
        <w:rPr>
          <w:sz w:val="24"/>
          <w:lang w:val="pl-PL"/>
        </w:rPr>
        <w:t>umiejętność</w:t>
      </w:r>
      <w:r w:rsidR="00D52704" w:rsidRPr="008C6450">
        <w:rPr>
          <w:sz w:val="24"/>
          <w:lang w:val="pl-PL"/>
        </w:rPr>
        <w:t xml:space="preserve"> </w:t>
      </w:r>
      <w:r w:rsidRPr="008C6450">
        <w:rPr>
          <w:sz w:val="24"/>
          <w:lang w:val="pl-PL"/>
        </w:rPr>
        <w:t>współpracy z innymi, empatia, dyskrecja, życzliwość, skuteczność</w:t>
      </w:r>
      <w:r w:rsidR="00D52704" w:rsidRPr="008C6450">
        <w:rPr>
          <w:sz w:val="24"/>
          <w:lang w:val="pl-PL"/>
        </w:rPr>
        <w:t xml:space="preserve"> </w:t>
      </w:r>
      <w:r w:rsidRPr="008C6450">
        <w:rPr>
          <w:sz w:val="24"/>
          <w:lang w:val="pl-PL"/>
        </w:rPr>
        <w:t>działania</w:t>
      </w:r>
      <w:r w:rsidR="00D52704" w:rsidRPr="008C6450">
        <w:rPr>
          <w:sz w:val="24"/>
          <w:lang w:val="pl-PL"/>
        </w:rPr>
        <w:t>.</w:t>
      </w:r>
    </w:p>
    <w:p w:rsidR="00D52704" w:rsidRPr="008C6450" w:rsidRDefault="00D52704" w:rsidP="008C6450">
      <w:pPr>
        <w:tabs>
          <w:tab w:val="left" w:pos="648"/>
        </w:tabs>
        <w:kinsoku w:val="0"/>
        <w:overflowPunct w:val="0"/>
        <w:autoSpaceDE/>
        <w:autoSpaceDN/>
        <w:adjustRightInd/>
        <w:spacing w:before="2"/>
        <w:ind w:left="709" w:hanging="567"/>
        <w:textAlignment w:val="baseline"/>
        <w:rPr>
          <w:sz w:val="24"/>
          <w:lang w:val="pl-PL"/>
        </w:rPr>
      </w:pPr>
      <w:r w:rsidRPr="008C6450">
        <w:rPr>
          <w:sz w:val="24"/>
          <w:lang w:val="pl-PL"/>
        </w:rPr>
        <w:t>3.</w:t>
      </w:r>
      <w:r w:rsidRPr="008C6450">
        <w:rPr>
          <w:sz w:val="24"/>
          <w:lang w:val="pl-PL"/>
        </w:rPr>
        <w:tab/>
      </w:r>
      <w:r w:rsidR="005375A6" w:rsidRPr="008C6450">
        <w:rPr>
          <w:sz w:val="24"/>
          <w:lang w:val="pl-PL"/>
        </w:rPr>
        <w:t>Przedstawione kryteria mają charakter pomocniczy i są</w:t>
      </w:r>
      <w:r w:rsidRPr="008C6450">
        <w:rPr>
          <w:sz w:val="24"/>
          <w:lang w:val="pl-PL"/>
        </w:rPr>
        <w:t xml:space="preserve"> jednym z </w:t>
      </w:r>
      <w:r w:rsidR="005375A6" w:rsidRPr="008C6450">
        <w:rPr>
          <w:sz w:val="24"/>
          <w:lang w:val="pl-PL"/>
        </w:rPr>
        <w:t>elementów</w:t>
      </w:r>
      <w:r w:rsidRPr="008C6450">
        <w:rPr>
          <w:sz w:val="24"/>
          <w:lang w:val="pl-PL"/>
        </w:rPr>
        <w:t xml:space="preserve"> oceny kandydata.</w:t>
      </w:r>
    </w:p>
    <w:p w:rsidR="00D52704" w:rsidRPr="008C6450" w:rsidRDefault="00D52704" w:rsidP="008C6450">
      <w:pPr>
        <w:tabs>
          <w:tab w:val="left" w:pos="648"/>
        </w:tabs>
        <w:kinsoku w:val="0"/>
        <w:overflowPunct w:val="0"/>
        <w:autoSpaceDE/>
        <w:autoSpaceDN/>
        <w:adjustRightInd/>
        <w:spacing w:before="5"/>
        <w:ind w:left="216" w:hanging="74"/>
        <w:textAlignment w:val="baseline"/>
        <w:rPr>
          <w:sz w:val="24"/>
          <w:lang w:val="pl-PL"/>
        </w:rPr>
      </w:pPr>
      <w:r w:rsidRPr="008C6450">
        <w:rPr>
          <w:sz w:val="24"/>
          <w:lang w:val="pl-PL"/>
        </w:rPr>
        <w:t>4.</w:t>
      </w:r>
      <w:r w:rsidRPr="008C6450">
        <w:rPr>
          <w:sz w:val="24"/>
          <w:lang w:val="pl-PL"/>
        </w:rPr>
        <w:tab/>
        <w:t xml:space="preserve">Formy </w:t>
      </w:r>
      <w:r w:rsidR="005375A6" w:rsidRPr="008C6450">
        <w:rPr>
          <w:sz w:val="24"/>
          <w:lang w:val="pl-PL"/>
        </w:rPr>
        <w:t>działania zasługujące</w:t>
      </w:r>
      <w:r w:rsidRPr="008C6450">
        <w:rPr>
          <w:sz w:val="24"/>
          <w:lang w:val="pl-PL"/>
        </w:rPr>
        <w:t xml:space="preserve"> na nagrodzenie:</w:t>
      </w:r>
    </w:p>
    <w:p w:rsidR="00D52704" w:rsidRPr="008C6450" w:rsidRDefault="005375A6" w:rsidP="006D605C">
      <w:pPr>
        <w:numPr>
          <w:ilvl w:val="0"/>
          <w:numId w:val="15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8C6450">
        <w:rPr>
          <w:sz w:val="24"/>
          <w:lang w:val="pl-PL"/>
        </w:rPr>
        <w:t>podejmowanie róż</w:t>
      </w:r>
      <w:r w:rsidR="00D52704" w:rsidRPr="008C6450">
        <w:rPr>
          <w:sz w:val="24"/>
          <w:lang w:val="pl-PL"/>
        </w:rPr>
        <w:t xml:space="preserve">nych </w:t>
      </w:r>
      <w:r w:rsidRPr="008C6450">
        <w:rPr>
          <w:sz w:val="24"/>
          <w:lang w:val="pl-PL"/>
        </w:rPr>
        <w:t>działań</w:t>
      </w:r>
      <w:r w:rsidR="00D52704" w:rsidRPr="008C6450">
        <w:rPr>
          <w:sz w:val="24"/>
          <w:lang w:val="pl-PL"/>
        </w:rPr>
        <w:t xml:space="preserve"> na rzecz </w:t>
      </w:r>
      <w:r w:rsidRPr="008C6450">
        <w:rPr>
          <w:sz w:val="24"/>
          <w:lang w:val="pl-PL"/>
        </w:rPr>
        <w:t>społeczeństwa i środowiska</w:t>
      </w:r>
      <w:r w:rsidR="00D52704" w:rsidRPr="008C6450">
        <w:rPr>
          <w:sz w:val="24"/>
          <w:lang w:val="pl-PL"/>
        </w:rPr>
        <w:t xml:space="preserve"> lokalnego;</w:t>
      </w:r>
    </w:p>
    <w:p w:rsidR="00D52704" w:rsidRPr="008C6450" w:rsidRDefault="005375A6" w:rsidP="006D605C">
      <w:pPr>
        <w:numPr>
          <w:ilvl w:val="0"/>
          <w:numId w:val="15"/>
        </w:numPr>
        <w:kinsoku w:val="0"/>
        <w:overflowPunct w:val="0"/>
        <w:autoSpaceDE/>
        <w:autoSpaceDN/>
        <w:adjustRightInd/>
        <w:spacing w:before="1"/>
        <w:textAlignment w:val="baseline"/>
        <w:rPr>
          <w:sz w:val="24"/>
          <w:lang w:val="pl-PL"/>
        </w:rPr>
      </w:pPr>
      <w:r w:rsidRPr="008C6450">
        <w:rPr>
          <w:sz w:val="24"/>
          <w:lang w:val="pl-PL"/>
        </w:rPr>
        <w:t>zachęcanie</w:t>
      </w:r>
      <w:r w:rsidR="00D52704" w:rsidRPr="008C6450">
        <w:rPr>
          <w:sz w:val="24"/>
          <w:lang w:val="pl-PL"/>
        </w:rPr>
        <w:t xml:space="preserve"> </w:t>
      </w:r>
      <w:r w:rsidRPr="008C6450">
        <w:rPr>
          <w:sz w:val="24"/>
          <w:lang w:val="pl-PL"/>
        </w:rPr>
        <w:t>rówieśników</w:t>
      </w:r>
      <w:r w:rsidR="00D52704" w:rsidRPr="008C6450">
        <w:rPr>
          <w:sz w:val="24"/>
          <w:lang w:val="pl-PL"/>
        </w:rPr>
        <w:t xml:space="preserve"> do </w:t>
      </w:r>
      <w:r w:rsidRPr="008C6450">
        <w:rPr>
          <w:sz w:val="24"/>
          <w:lang w:val="pl-PL"/>
        </w:rPr>
        <w:t>działań</w:t>
      </w:r>
      <w:r w:rsidR="00D52704" w:rsidRPr="008C6450">
        <w:rPr>
          <w:sz w:val="24"/>
          <w:lang w:val="pl-PL"/>
        </w:rPr>
        <w:t xml:space="preserve"> </w:t>
      </w:r>
      <w:r w:rsidRPr="008C6450">
        <w:rPr>
          <w:sz w:val="24"/>
          <w:lang w:val="pl-PL"/>
        </w:rPr>
        <w:t>prospołecznych</w:t>
      </w:r>
      <w:r w:rsidR="00D52704" w:rsidRPr="008C6450">
        <w:rPr>
          <w:sz w:val="24"/>
          <w:lang w:val="pl-PL"/>
        </w:rPr>
        <w:t>;</w:t>
      </w:r>
    </w:p>
    <w:p w:rsidR="00D52704" w:rsidRPr="00D52704" w:rsidRDefault="00D52704" w:rsidP="006D605C">
      <w:pPr>
        <w:numPr>
          <w:ilvl w:val="0"/>
          <w:numId w:val="15"/>
        </w:numPr>
        <w:kinsoku w:val="0"/>
        <w:overflowPunct w:val="0"/>
        <w:autoSpaceDE/>
        <w:autoSpaceDN/>
        <w:adjustRightInd/>
        <w:spacing w:before="1"/>
        <w:textAlignment w:val="baseline"/>
        <w:rPr>
          <w:sz w:val="24"/>
          <w:lang w:val="pl-PL"/>
        </w:rPr>
      </w:pPr>
      <w:r w:rsidRPr="00D52704">
        <w:rPr>
          <w:sz w:val="24"/>
          <w:lang w:val="pl-PL"/>
        </w:rPr>
        <w:lastRenderedPageBreak/>
        <w:t xml:space="preserve">podejmowanie </w:t>
      </w:r>
      <w:r w:rsidR="005375A6" w:rsidRPr="00D52704">
        <w:rPr>
          <w:sz w:val="24"/>
          <w:lang w:val="pl-PL"/>
        </w:rPr>
        <w:t>działań</w:t>
      </w:r>
      <w:r w:rsidRPr="00D52704">
        <w:rPr>
          <w:sz w:val="24"/>
          <w:lang w:val="pl-PL"/>
        </w:rPr>
        <w:t xml:space="preserve"> przeciw przemocy i agresji w szkole;</w:t>
      </w:r>
    </w:p>
    <w:p w:rsidR="00D52704" w:rsidRPr="00D52704" w:rsidRDefault="00D52704" w:rsidP="006D605C">
      <w:pPr>
        <w:numPr>
          <w:ilvl w:val="0"/>
          <w:numId w:val="16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D52704">
        <w:rPr>
          <w:sz w:val="24"/>
          <w:lang w:val="pl-PL"/>
        </w:rPr>
        <w:t xml:space="preserve">aktywna postawa w </w:t>
      </w:r>
      <w:r w:rsidR="005375A6" w:rsidRPr="00D52704">
        <w:rPr>
          <w:sz w:val="24"/>
          <w:lang w:val="pl-PL"/>
        </w:rPr>
        <w:t>przeciwdziałaniu</w:t>
      </w:r>
      <w:r w:rsidRPr="00D52704">
        <w:rPr>
          <w:sz w:val="24"/>
          <w:lang w:val="pl-PL"/>
        </w:rPr>
        <w:t xml:space="preserve"> </w:t>
      </w:r>
      <w:r w:rsidR="005375A6" w:rsidRPr="00D52704">
        <w:rPr>
          <w:sz w:val="24"/>
          <w:lang w:val="pl-PL"/>
        </w:rPr>
        <w:t>uzależnieniom</w:t>
      </w:r>
      <w:r w:rsidR="005375A6">
        <w:rPr>
          <w:sz w:val="24"/>
          <w:lang w:val="pl-PL"/>
        </w:rPr>
        <w:t xml:space="preserve"> wśród młodzież</w:t>
      </w:r>
      <w:r w:rsidRPr="00D52704">
        <w:rPr>
          <w:sz w:val="24"/>
          <w:lang w:val="pl-PL"/>
        </w:rPr>
        <w:t>y.</w:t>
      </w:r>
    </w:p>
    <w:p w:rsidR="00D52704" w:rsidRDefault="00D52704" w:rsidP="006D605C">
      <w:pPr>
        <w:kinsoku w:val="0"/>
        <w:overflowPunct w:val="0"/>
        <w:autoSpaceDE/>
        <w:autoSpaceDN/>
        <w:adjustRightInd/>
        <w:spacing w:before="2"/>
        <w:ind w:left="72"/>
        <w:jc w:val="center"/>
        <w:textAlignment w:val="baseline"/>
        <w:rPr>
          <w:spacing w:val="12"/>
          <w:sz w:val="24"/>
        </w:rPr>
      </w:pPr>
      <w:r>
        <w:rPr>
          <w:spacing w:val="12"/>
          <w:sz w:val="24"/>
        </w:rPr>
        <w:t>§5</w:t>
      </w:r>
    </w:p>
    <w:p w:rsidR="00D52704" w:rsidRDefault="00D52704" w:rsidP="00935FD0">
      <w:pPr>
        <w:numPr>
          <w:ilvl w:val="0"/>
          <w:numId w:val="17"/>
        </w:numPr>
        <w:kinsoku w:val="0"/>
        <w:overflowPunct w:val="0"/>
        <w:autoSpaceDE/>
        <w:autoSpaceDN/>
        <w:adjustRightInd/>
        <w:ind w:left="567" w:hanging="351"/>
        <w:textAlignment w:val="baseline"/>
        <w:rPr>
          <w:spacing w:val="1"/>
          <w:sz w:val="24"/>
          <w:lang w:val="pl-PL"/>
        </w:rPr>
      </w:pPr>
      <w:r w:rsidRPr="00D52704">
        <w:rPr>
          <w:spacing w:val="1"/>
          <w:sz w:val="24"/>
          <w:lang w:val="pl-PL"/>
        </w:rPr>
        <w:t xml:space="preserve">Nagroda </w:t>
      </w:r>
      <w:r w:rsidR="005375A6" w:rsidRPr="00D52704">
        <w:rPr>
          <w:spacing w:val="1"/>
          <w:sz w:val="24"/>
          <w:lang w:val="pl-PL"/>
        </w:rPr>
        <w:t>wręczana</w:t>
      </w:r>
      <w:r w:rsidRPr="00D52704">
        <w:rPr>
          <w:spacing w:val="1"/>
          <w:sz w:val="24"/>
          <w:lang w:val="pl-PL"/>
        </w:rPr>
        <w:t xml:space="preserve"> jest laureat</w:t>
      </w:r>
      <w:r w:rsidR="005375A6">
        <w:rPr>
          <w:spacing w:val="1"/>
          <w:sz w:val="24"/>
          <w:lang w:val="pl-PL"/>
        </w:rPr>
        <w:t>owi konkursu podczas uroczystości zakoń</w:t>
      </w:r>
      <w:r w:rsidRPr="00D52704">
        <w:rPr>
          <w:spacing w:val="1"/>
          <w:sz w:val="24"/>
          <w:lang w:val="pl-PL"/>
        </w:rPr>
        <w:t>czenia</w:t>
      </w:r>
      <w:r w:rsidR="00935FD0">
        <w:rPr>
          <w:spacing w:val="1"/>
          <w:sz w:val="24"/>
          <w:lang w:val="pl-PL"/>
        </w:rPr>
        <w:t xml:space="preserve"> roku szkolnego</w:t>
      </w:r>
      <w:r w:rsidRPr="00D52704">
        <w:rPr>
          <w:spacing w:val="1"/>
          <w:sz w:val="24"/>
          <w:lang w:val="pl-PL"/>
        </w:rPr>
        <w:t>.</w:t>
      </w:r>
    </w:p>
    <w:p w:rsidR="00D52704" w:rsidRPr="00D52704" w:rsidRDefault="00D52704" w:rsidP="008C6450">
      <w:pPr>
        <w:numPr>
          <w:ilvl w:val="0"/>
          <w:numId w:val="17"/>
        </w:numPr>
        <w:kinsoku w:val="0"/>
        <w:overflowPunct w:val="0"/>
        <w:autoSpaceDE/>
        <w:autoSpaceDN/>
        <w:adjustRightInd/>
        <w:ind w:left="567" w:hanging="351"/>
        <w:textAlignment w:val="baseline"/>
        <w:rPr>
          <w:spacing w:val="1"/>
          <w:sz w:val="24"/>
          <w:lang w:val="pl-PL"/>
        </w:rPr>
      </w:pPr>
      <w:r w:rsidRPr="00E46222">
        <w:rPr>
          <w:sz w:val="24"/>
          <w:lang w:val="pl-PL"/>
        </w:rPr>
        <w:t>Zmian w Regulaminie dokonuje się na mocy zarządzenia</w:t>
      </w:r>
      <w:r w:rsidR="00C1513A">
        <w:rPr>
          <w:sz w:val="24"/>
          <w:lang w:val="pl-PL"/>
        </w:rPr>
        <w:t xml:space="preserve"> Dyrektora</w:t>
      </w:r>
      <w:r w:rsidRPr="00E46222">
        <w:rPr>
          <w:sz w:val="24"/>
          <w:lang w:val="pl-PL"/>
        </w:rPr>
        <w:t xml:space="preserve"> </w:t>
      </w:r>
      <w:r w:rsidR="00660D76" w:rsidRPr="00160809">
        <w:rPr>
          <w:sz w:val="24"/>
          <w:lang w:val="pl-PL"/>
        </w:rPr>
        <w:t>Zespołu</w:t>
      </w:r>
      <w:r w:rsidR="00660D76">
        <w:rPr>
          <w:sz w:val="24"/>
          <w:lang w:val="pl-PL"/>
        </w:rPr>
        <w:t xml:space="preserve"> Szkół</w:t>
      </w:r>
      <w:r w:rsidR="00660D76" w:rsidRPr="00160809">
        <w:rPr>
          <w:sz w:val="24"/>
          <w:lang w:val="pl-PL"/>
        </w:rPr>
        <w:t xml:space="preserve"> </w:t>
      </w:r>
      <w:r w:rsidR="00660D76">
        <w:rPr>
          <w:sz w:val="24"/>
          <w:lang w:val="pl-PL"/>
        </w:rPr>
        <w:t>Łącznośc</w:t>
      </w:r>
      <w:r w:rsidR="00660D76" w:rsidRPr="00160809">
        <w:rPr>
          <w:sz w:val="24"/>
          <w:lang w:val="pl-PL"/>
        </w:rPr>
        <w:t>i</w:t>
      </w:r>
      <w:r w:rsidR="00701422">
        <w:rPr>
          <w:sz w:val="24"/>
          <w:lang w:val="pl-PL"/>
        </w:rPr>
        <w:t xml:space="preserve"> w porozumieniu z P</w:t>
      </w:r>
      <w:r w:rsidR="00660D76">
        <w:rPr>
          <w:sz w:val="24"/>
          <w:lang w:val="pl-PL"/>
        </w:rPr>
        <w:t xml:space="preserve">rezesem Fundacji </w:t>
      </w:r>
      <w:r w:rsidR="00931A96">
        <w:rPr>
          <w:sz w:val="24"/>
          <w:lang w:val="pl-PL"/>
        </w:rPr>
        <w:t>Rozwoju</w:t>
      </w:r>
      <w:r w:rsidR="00701422">
        <w:rPr>
          <w:sz w:val="24"/>
          <w:lang w:val="pl-PL"/>
        </w:rPr>
        <w:t xml:space="preserve"> ZSŁ</w:t>
      </w:r>
      <w:r w:rsidR="00660D76">
        <w:rPr>
          <w:sz w:val="24"/>
          <w:lang w:val="pl-PL"/>
        </w:rPr>
        <w:t>.</w:t>
      </w:r>
    </w:p>
    <w:p w:rsidR="00D52704" w:rsidRPr="00E46222" w:rsidRDefault="00D52704" w:rsidP="006D605C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>
        <w:rPr>
          <w:spacing w:val="12"/>
          <w:sz w:val="24"/>
          <w:lang w:val="pl-PL"/>
        </w:rPr>
        <w:t>§6</w:t>
      </w:r>
    </w:p>
    <w:p w:rsidR="00D52704" w:rsidRPr="00E46222" w:rsidRDefault="00D52704" w:rsidP="008C6450">
      <w:pPr>
        <w:numPr>
          <w:ilvl w:val="0"/>
          <w:numId w:val="6"/>
        </w:numPr>
        <w:tabs>
          <w:tab w:val="clear" w:pos="648"/>
          <w:tab w:val="num" w:pos="567"/>
        </w:tabs>
        <w:kinsoku w:val="0"/>
        <w:overflowPunct w:val="0"/>
        <w:autoSpaceDE/>
        <w:autoSpaceDN/>
        <w:adjustRightInd/>
        <w:spacing w:before="2"/>
        <w:ind w:left="567" w:hanging="351"/>
        <w:textAlignment w:val="baseline"/>
        <w:rPr>
          <w:w w:val="95"/>
          <w:sz w:val="47"/>
          <w:lang w:val="pl-PL" w:eastAsia="en-US"/>
        </w:rPr>
      </w:pPr>
      <w:r w:rsidRPr="008C6450">
        <w:rPr>
          <w:sz w:val="24"/>
          <w:lang w:val="pl-PL"/>
        </w:rPr>
        <w:t>Zgodnie</w:t>
      </w:r>
      <w:r w:rsidRPr="00E46222">
        <w:rPr>
          <w:sz w:val="24"/>
          <w:lang w:val="pl-PL"/>
        </w:rPr>
        <w:t xml:space="preserve"> z art. 21 ust. 1 pkt 68 Ustawy z dnia 12 marca 2019 r. o podatku dochodowym od osób fizycznych (Dz. U. z 2022 r. poz. 2647 z późn. zm.), nagrody rzeczowe o jednorazowej wartości nieprzekraczającej 2.000,00 zł (dwa tysiące złotych) w konkursach z dziedziny edukacji i nauki są zwolnione z opodatkowania podatkiem dochodowym. Natomiast nagrody rzeczowe o wartości powyżej 2.000,00 zł. (dwa tysiące złotych), podlegają opodatkowaniu w formie zryczałtowanego podatku dochodowego w wysokości 10% od całkowitej wartości nagrody (art. 30 ust. 1 pkt 2 Ustawy z dnia 12 marca 2019 r. o podatku dochodowym od osób fizycznych (DZ. U. z 2022 r. poz. 2647 z późn. zm.)).</w:t>
      </w:r>
    </w:p>
    <w:p w:rsidR="00C165C5" w:rsidRPr="0002684D" w:rsidRDefault="00C165C5" w:rsidP="00C165C5">
      <w:pPr>
        <w:kinsoku w:val="0"/>
        <w:overflowPunct w:val="0"/>
        <w:autoSpaceDE/>
        <w:autoSpaceDN/>
        <w:adjustRightInd/>
        <w:spacing w:before="1"/>
        <w:ind w:left="1008" w:right="-98"/>
        <w:textAlignment w:val="baseline"/>
        <w:rPr>
          <w:sz w:val="24"/>
          <w:lang w:val="pl-PL"/>
        </w:rPr>
      </w:pPr>
    </w:p>
    <w:p w:rsidR="00C165C5" w:rsidRDefault="00C165C5" w:rsidP="00C165C5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>
        <w:rPr>
          <w:spacing w:val="12"/>
          <w:sz w:val="24"/>
          <w:lang w:val="pl-PL"/>
        </w:rPr>
        <w:t>§7</w:t>
      </w:r>
    </w:p>
    <w:p w:rsidR="00C165C5" w:rsidRPr="0002684D" w:rsidRDefault="00C165C5" w:rsidP="00C165C5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</w:p>
    <w:p w:rsidR="00C165C5" w:rsidRPr="00210A6D" w:rsidRDefault="00C165C5" w:rsidP="00C165C5">
      <w:pPr>
        <w:numPr>
          <w:ilvl w:val="0"/>
          <w:numId w:val="23"/>
        </w:numPr>
        <w:kinsoku w:val="0"/>
        <w:overflowPunct w:val="0"/>
        <w:autoSpaceDE/>
        <w:autoSpaceDN/>
        <w:adjustRightInd/>
        <w:spacing w:before="2"/>
        <w:textAlignment w:val="baseline"/>
        <w:rPr>
          <w:sz w:val="24"/>
          <w:lang w:val="pl-PL"/>
        </w:rPr>
      </w:pPr>
      <w:r w:rsidRPr="00941424">
        <w:rPr>
          <w:sz w:val="24"/>
          <w:lang w:val="pl-PL"/>
        </w:rPr>
        <w:t>Na wniosek sponsorów nagród nie będą zatwierdzane i przyznawane nagrody uczniom,</w:t>
      </w:r>
      <w:r>
        <w:rPr>
          <w:color w:val="000000" w:themeColor="text1"/>
          <w:sz w:val="24"/>
        </w:rPr>
        <w:t xml:space="preserve"> którzy zostali ukarani naganą wicedyrektora lub dyrektora ZSŁ.</w:t>
      </w:r>
    </w:p>
    <w:p w:rsidR="00D52704" w:rsidRPr="00BC1AFD" w:rsidRDefault="00D52704">
      <w:pPr>
        <w:rPr>
          <w:lang w:val="pl-PL"/>
        </w:rPr>
      </w:pPr>
      <w:bookmarkStart w:id="0" w:name="_GoBack"/>
      <w:bookmarkEnd w:id="0"/>
    </w:p>
    <w:sectPr w:rsidR="00D52704" w:rsidRPr="00BC1AFD" w:rsidSect="00BC1AF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885F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936"/>
        </w:tabs>
        <w:ind w:left="936" w:hanging="288"/>
      </w:pPr>
      <w:rPr>
        <w:snapToGrid/>
        <w:sz w:val="24"/>
      </w:rPr>
    </w:lvl>
  </w:abstractNum>
  <w:abstractNum w:abstractNumId="1">
    <w:nsid w:val="0226F52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z w:val="24"/>
      </w:rPr>
    </w:lvl>
  </w:abstractNum>
  <w:abstractNum w:abstractNumId="2">
    <w:nsid w:val="02F78D6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008"/>
        </w:tabs>
        <w:ind w:left="1008" w:hanging="360"/>
      </w:pPr>
      <w:rPr>
        <w:snapToGrid/>
        <w:sz w:val="24"/>
      </w:rPr>
    </w:lvl>
  </w:abstractNum>
  <w:abstractNum w:abstractNumId="3">
    <w:nsid w:val="02FA21C7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008"/>
        </w:tabs>
        <w:ind w:left="1008" w:hanging="360"/>
      </w:pPr>
      <w:rPr>
        <w:snapToGrid/>
        <w:sz w:val="24"/>
      </w:rPr>
    </w:lvl>
  </w:abstractNum>
  <w:abstractNum w:abstractNumId="4">
    <w:nsid w:val="035CE20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z w:val="24"/>
      </w:rPr>
    </w:lvl>
  </w:abstractNum>
  <w:abstractNum w:abstractNumId="5">
    <w:nsid w:val="03E13C4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/>
        <w:snapToGrid/>
        <w:sz w:val="22"/>
      </w:rPr>
    </w:lvl>
  </w:abstractNum>
  <w:abstractNum w:abstractNumId="6">
    <w:nsid w:val="04DAAAA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snapToGrid/>
        <w:sz w:val="24"/>
      </w:rPr>
    </w:lvl>
  </w:abstractNum>
  <w:abstractNum w:abstractNumId="7">
    <w:nsid w:val="05BF17E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snapToGrid/>
        <w:sz w:val="24"/>
      </w:rPr>
    </w:lvl>
  </w:abstractNum>
  <w:abstractNum w:abstractNumId="8">
    <w:nsid w:val="061B090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216"/>
      </w:pPr>
      <w:rPr>
        <w:snapToGrid/>
        <w:spacing w:val="1"/>
        <w:sz w:val="24"/>
      </w:rPr>
    </w:lvl>
  </w:abstractNum>
  <w:abstractNum w:abstractNumId="9">
    <w:nsid w:val="064C468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z w:val="24"/>
      </w:rPr>
    </w:lvl>
  </w:abstractNum>
  <w:abstractNum w:abstractNumId="10">
    <w:nsid w:val="06A91A6C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008"/>
        </w:tabs>
        <w:ind w:left="1008" w:hanging="504"/>
      </w:pPr>
      <w:rPr>
        <w:snapToGrid/>
        <w:sz w:val="24"/>
      </w:rPr>
    </w:lvl>
  </w:abstractNum>
  <w:abstractNum w:abstractNumId="11">
    <w:nsid w:val="07BC270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snapToGrid/>
        <w:sz w:val="24"/>
      </w:rPr>
    </w:lvl>
  </w:abstractNum>
  <w:abstractNum w:abstractNumId="12">
    <w:nsid w:val="243539B8"/>
    <w:multiLevelType w:val="hybridMultilevel"/>
    <w:tmpl w:val="EA22AE04"/>
    <w:lvl w:ilvl="0" w:tplc="9EDCCBBA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5395C"/>
    <w:multiLevelType w:val="hybridMultilevel"/>
    <w:tmpl w:val="EA22AE04"/>
    <w:lvl w:ilvl="0" w:tplc="9EDCCBBA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13BC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/>
        <w:snapToGrid/>
        <w:sz w:val="22"/>
      </w:rPr>
    </w:lvl>
  </w:abstractNum>
  <w:abstractNum w:abstractNumId="15">
    <w:nsid w:val="504A5B3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z w:val="24"/>
      </w:rPr>
    </w:lvl>
  </w:abstractNum>
  <w:abstractNum w:abstractNumId="16">
    <w:nsid w:val="6BF315B3"/>
    <w:multiLevelType w:val="hybridMultilevel"/>
    <w:tmpl w:val="44E21F70"/>
    <w:lvl w:ilvl="0" w:tplc="4804502A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 w:hint="default"/>
        <w:snapToGrid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7"/>
    <w:lvlOverride w:ilvl="0">
      <w:lvl w:ilvl="0">
        <w:numFmt w:val="decimal"/>
        <w:lvlText w:val="%1."/>
        <w:lvlJc w:val="left"/>
        <w:pPr>
          <w:tabs>
            <w:tab w:val="num" w:pos="648"/>
          </w:tabs>
          <w:ind w:left="648" w:hanging="432"/>
        </w:pPr>
        <w:rPr>
          <w:snapToGrid/>
          <w:sz w:val="24"/>
        </w:rPr>
      </w:lvl>
    </w:lvlOverride>
  </w:num>
  <w:num w:numId="4">
    <w:abstractNumId w:val="0"/>
  </w:num>
  <w:num w:numId="5">
    <w:abstractNumId w:val="11"/>
  </w:num>
  <w:num w:numId="6">
    <w:abstractNumId w:val="12"/>
  </w:num>
  <w:num w:numId="7">
    <w:abstractNumId w:val="1"/>
  </w:num>
  <w:num w:numId="8">
    <w:abstractNumId w:val="1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504" w:hanging="432"/>
        </w:pPr>
        <w:rPr>
          <w:snapToGrid/>
          <w:sz w:val="24"/>
        </w:rPr>
      </w:lvl>
    </w:lvlOverride>
  </w:num>
  <w:num w:numId="9">
    <w:abstractNumId w:val="9"/>
  </w:num>
  <w:num w:numId="10">
    <w:abstractNumId w:val="9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504" w:hanging="432"/>
        </w:pPr>
        <w:rPr>
          <w:snapToGrid/>
          <w:sz w:val="24"/>
        </w:rPr>
      </w:lvl>
    </w:lvlOverride>
  </w:num>
  <w:num w:numId="11">
    <w:abstractNumId w:val="3"/>
  </w:num>
  <w:num w:numId="12">
    <w:abstractNumId w:val="3"/>
    <w:lvlOverride w:ilvl="0">
      <w:lvl w:ilvl="0">
        <w:numFmt w:val="decimal"/>
        <w:lvlText w:val="%1)"/>
        <w:lvlJc w:val="left"/>
        <w:pPr>
          <w:tabs>
            <w:tab w:val="num" w:pos="1008"/>
          </w:tabs>
          <w:ind w:left="1008" w:hanging="360"/>
        </w:pPr>
        <w:rPr>
          <w:snapToGrid/>
          <w:sz w:val="24"/>
        </w:rPr>
      </w:lvl>
    </w:lvlOverride>
  </w:num>
  <w:num w:numId="13">
    <w:abstractNumId w:val="10"/>
  </w:num>
  <w:num w:numId="14">
    <w:abstractNumId w:val="10"/>
    <w:lvlOverride w:ilvl="0">
      <w:lvl w:ilvl="0">
        <w:numFmt w:val="decimal"/>
        <w:lvlText w:val="%1)"/>
        <w:lvlJc w:val="left"/>
        <w:pPr>
          <w:tabs>
            <w:tab w:val="num" w:pos="1008"/>
          </w:tabs>
          <w:ind w:left="1008" w:hanging="504"/>
        </w:pPr>
        <w:rPr>
          <w:snapToGrid/>
          <w:sz w:val="24"/>
        </w:rPr>
      </w:lvl>
    </w:lvlOverride>
  </w:num>
  <w:num w:numId="15">
    <w:abstractNumId w:val="2"/>
  </w:num>
  <w:num w:numId="16">
    <w:abstractNumId w:val="2"/>
    <w:lvlOverride w:ilvl="0">
      <w:lvl w:ilvl="0">
        <w:numFmt w:val="decimal"/>
        <w:lvlText w:val="%1)"/>
        <w:lvlJc w:val="left"/>
        <w:pPr>
          <w:tabs>
            <w:tab w:val="num" w:pos="1008"/>
          </w:tabs>
          <w:ind w:left="1008" w:hanging="360"/>
        </w:pPr>
        <w:rPr>
          <w:snapToGrid/>
          <w:sz w:val="24"/>
        </w:rPr>
      </w:lvl>
    </w:lvlOverride>
  </w:num>
  <w:num w:numId="17">
    <w:abstractNumId w:val="8"/>
  </w:num>
  <w:num w:numId="18">
    <w:abstractNumId w:val="15"/>
  </w:num>
  <w:num w:numId="19">
    <w:abstractNumId w:val="5"/>
  </w:num>
  <w:num w:numId="20">
    <w:abstractNumId w:val="16"/>
  </w:num>
  <w:num w:numId="21">
    <w:abstractNumId w:val="4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FD"/>
    <w:rsid w:val="00000BDB"/>
    <w:rsid w:val="0000223F"/>
    <w:rsid w:val="00004C70"/>
    <w:rsid w:val="00010FAE"/>
    <w:rsid w:val="00011586"/>
    <w:rsid w:val="00014366"/>
    <w:rsid w:val="000167C3"/>
    <w:rsid w:val="00016FBE"/>
    <w:rsid w:val="00021377"/>
    <w:rsid w:val="00021AC6"/>
    <w:rsid w:val="00022F33"/>
    <w:rsid w:val="0002380B"/>
    <w:rsid w:val="0002605A"/>
    <w:rsid w:val="00026BFE"/>
    <w:rsid w:val="00036F00"/>
    <w:rsid w:val="00040031"/>
    <w:rsid w:val="000475D8"/>
    <w:rsid w:val="00050000"/>
    <w:rsid w:val="00052BB9"/>
    <w:rsid w:val="000645BA"/>
    <w:rsid w:val="00065D59"/>
    <w:rsid w:val="00072BF3"/>
    <w:rsid w:val="00072F30"/>
    <w:rsid w:val="00074368"/>
    <w:rsid w:val="00080803"/>
    <w:rsid w:val="00081E08"/>
    <w:rsid w:val="00082030"/>
    <w:rsid w:val="000823DF"/>
    <w:rsid w:val="00084EAB"/>
    <w:rsid w:val="00085336"/>
    <w:rsid w:val="0009490F"/>
    <w:rsid w:val="000962D9"/>
    <w:rsid w:val="00096DFF"/>
    <w:rsid w:val="000A09EB"/>
    <w:rsid w:val="000A1715"/>
    <w:rsid w:val="000B1186"/>
    <w:rsid w:val="000B567C"/>
    <w:rsid w:val="000B7E95"/>
    <w:rsid w:val="000C28C5"/>
    <w:rsid w:val="000C2FF6"/>
    <w:rsid w:val="000C425E"/>
    <w:rsid w:val="000C7501"/>
    <w:rsid w:val="000D0A44"/>
    <w:rsid w:val="000D39E8"/>
    <w:rsid w:val="000D4071"/>
    <w:rsid w:val="000D4CE8"/>
    <w:rsid w:val="000E0576"/>
    <w:rsid w:val="000E12E2"/>
    <w:rsid w:val="000E1EEC"/>
    <w:rsid w:val="000E4970"/>
    <w:rsid w:val="000E5D9F"/>
    <w:rsid w:val="000E7473"/>
    <w:rsid w:val="000E77E9"/>
    <w:rsid w:val="000F0AA4"/>
    <w:rsid w:val="000F0CAF"/>
    <w:rsid w:val="000F37F0"/>
    <w:rsid w:val="00103C4B"/>
    <w:rsid w:val="0010568B"/>
    <w:rsid w:val="00107D72"/>
    <w:rsid w:val="0011140F"/>
    <w:rsid w:val="00114E3B"/>
    <w:rsid w:val="00115649"/>
    <w:rsid w:val="0011597E"/>
    <w:rsid w:val="00125568"/>
    <w:rsid w:val="00127085"/>
    <w:rsid w:val="00130B15"/>
    <w:rsid w:val="00133FB9"/>
    <w:rsid w:val="001343FF"/>
    <w:rsid w:val="001352FD"/>
    <w:rsid w:val="00140695"/>
    <w:rsid w:val="00140954"/>
    <w:rsid w:val="001435BA"/>
    <w:rsid w:val="00145318"/>
    <w:rsid w:val="00145D7E"/>
    <w:rsid w:val="001507AE"/>
    <w:rsid w:val="00153DFF"/>
    <w:rsid w:val="00161357"/>
    <w:rsid w:val="001622BE"/>
    <w:rsid w:val="0016388F"/>
    <w:rsid w:val="0016634A"/>
    <w:rsid w:val="00167F85"/>
    <w:rsid w:val="001710DF"/>
    <w:rsid w:val="001715B3"/>
    <w:rsid w:val="00171FE8"/>
    <w:rsid w:val="001725A6"/>
    <w:rsid w:val="00173BF1"/>
    <w:rsid w:val="00191AD5"/>
    <w:rsid w:val="0019437B"/>
    <w:rsid w:val="00197E9C"/>
    <w:rsid w:val="001A1CC9"/>
    <w:rsid w:val="001A24A6"/>
    <w:rsid w:val="001A581A"/>
    <w:rsid w:val="001A588B"/>
    <w:rsid w:val="001A58CE"/>
    <w:rsid w:val="001B23FE"/>
    <w:rsid w:val="001B53FC"/>
    <w:rsid w:val="001B7178"/>
    <w:rsid w:val="001C1AAF"/>
    <w:rsid w:val="001C24A4"/>
    <w:rsid w:val="001C7C95"/>
    <w:rsid w:val="001D1BDB"/>
    <w:rsid w:val="001D2B44"/>
    <w:rsid w:val="001D3841"/>
    <w:rsid w:val="001D4CFA"/>
    <w:rsid w:val="001D4D6C"/>
    <w:rsid w:val="001D5109"/>
    <w:rsid w:val="001E700B"/>
    <w:rsid w:val="001F0452"/>
    <w:rsid w:val="001F27D0"/>
    <w:rsid w:val="001F5283"/>
    <w:rsid w:val="001F56CA"/>
    <w:rsid w:val="0020088C"/>
    <w:rsid w:val="00203298"/>
    <w:rsid w:val="002033DF"/>
    <w:rsid w:val="00204902"/>
    <w:rsid w:val="0020566D"/>
    <w:rsid w:val="002105A9"/>
    <w:rsid w:val="00211D56"/>
    <w:rsid w:val="00212847"/>
    <w:rsid w:val="00220310"/>
    <w:rsid w:val="00221E7A"/>
    <w:rsid w:val="0022414D"/>
    <w:rsid w:val="00231058"/>
    <w:rsid w:val="002314AE"/>
    <w:rsid w:val="002333A4"/>
    <w:rsid w:val="00234887"/>
    <w:rsid w:val="00234CAF"/>
    <w:rsid w:val="00235974"/>
    <w:rsid w:val="00243224"/>
    <w:rsid w:val="002554E3"/>
    <w:rsid w:val="00256ECB"/>
    <w:rsid w:val="002623F2"/>
    <w:rsid w:val="00265981"/>
    <w:rsid w:val="00265C51"/>
    <w:rsid w:val="002700F0"/>
    <w:rsid w:val="00270ADA"/>
    <w:rsid w:val="00271DF7"/>
    <w:rsid w:val="002839FF"/>
    <w:rsid w:val="00285D26"/>
    <w:rsid w:val="00296AFA"/>
    <w:rsid w:val="002A3CD9"/>
    <w:rsid w:val="002A4722"/>
    <w:rsid w:val="002A664E"/>
    <w:rsid w:val="002A69AF"/>
    <w:rsid w:val="002A7411"/>
    <w:rsid w:val="002B0A12"/>
    <w:rsid w:val="002B159A"/>
    <w:rsid w:val="002B1B10"/>
    <w:rsid w:val="002B1CC9"/>
    <w:rsid w:val="002B5861"/>
    <w:rsid w:val="002C5FAE"/>
    <w:rsid w:val="002D36D5"/>
    <w:rsid w:val="002D50A0"/>
    <w:rsid w:val="002E2E9A"/>
    <w:rsid w:val="002E5C12"/>
    <w:rsid w:val="002E63FF"/>
    <w:rsid w:val="002F16B5"/>
    <w:rsid w:val="002F4ADF"/>
    <w:rsid w:val="002F5846"/>
    <w:rsid w:val="00302E1C"/>
    <w:rsid w:val="00317C33"/>
    <w:rsid w:val="00322D89"/>
    <w:rsid w:val="00325962"/>
    <w:rsid w:val="0032648A"/>
    <w:rsid w:val="00326966"/>
    <w:rsid w:val="00326AF9"/>
    <w:rsid w:val="00331283"/>
    <w:rsid w:val="00331558"/>
    <w:rsid w:val="00331D29"/>
    <w:rsid w:val="00332270"/>
    <w:rsid w:val="00332735"/>
    <w:rsid w:val="0033528F"/>
    <w:rsid w:val="00340798"/>
    <w:rsid w:val="00351215"/>
    <w:rsid w:val="00351C3E"/>
    <w:rsid w:val="003530C6"/>
    <w:rsid w:val="0035374F"/>
    <w:rsid w:val="00364FAC"/>
    <w:rsid w:val="003703E8"/>
    <w:rsid w:val="00371641"/>
    <w:rsid w:val="00375B1E"/>
    <w:rsid w:val="00380055"/>
    <w:rsid w:val="003810A9"/>
    <w:rsid w:val="00384CDD"/>
    <w:rsid w:val="00385D0C"/>
    <w:rsid w:val="00385E3C"/>
    <w:rsid w:val="00391E69"/>
    <w:rsid w:val="003924F8"/>
    <w:rsid w:val="003945ED"/>
    <w:rsid w:val="003948F0"/>
    <w:rsid w:val="00396820"/>
    <w:rsid w:val="003A05A7"/>
    <w:rsid w:val="003A0D92"/>
    <w:rsid w:val="003A261C"/>
    <w:rsid w:val="003A35E6"/>
    <w:rsid w:val="003A3A2A"/>
    <w:rsid w:val="003A3DAE"/>
    <w:rsid w:val="003A43BC"/>
    <w:rsid w:val="003A66D5"/>
    <w:rsid w:val="003B0094"/>
    <w:rsid w:val="003B15B7"/>
    <w:rsid w:val="003B1F0D"/>
    <w:rsid w:val="003B755A"/>
    <w:rsid w:val="003B7CF1"/>
    <w:rsid w:val="003C2DAD"/>
    <w:rsid w:val="003C424C"/>
    <w:rsid w:val="003C49D0"/>
    <w:rsid w:val="003C6C07"/>
    <w:rsid w:val="003D02E9"/>
    <w:rsid w:val="003D2046"/>
    <w:rsid w:val="003D4904"/>
    <w:rsid w:val="003D51A6"/>
    <w:rsid w:val="003D7BF8"/>
    <w:rsid w:val="003E2B25"/>
    <w:rsid w:val="003E522D"/>
    <w:rsid w:val="003F5A06"/>
    <w:rsid w:val="003F6AF7"/>
    <w:rsid w:val="003F6BF7"/>
    <w:rsid w:val="00403188"/>
    <w:rsid w:val="0040494B"/>
    <w:rsid w:val="00407043"/>
    <w:rsid w:val="004137E0"/>
    <w:rsid w:val="004147DE"/>
    <w:rsid w:val="00414813"/>
    <w:rsid w:val="00420685"/>
    <w:rsid w:val="0042422C"/>
    <w:rsid w:val="00424653"/>
    <w:rsid w:val="00427B91"/>
    <w:rsid w:val="004327B1"/>
    <w:rsid w:val="00434E97"/>
    <w:rsid w:val="00435202"/>
    <w:rsid w:val="00435D8C"/>
    <w:rsid w:val="00436F81"/>
    <w:rsid w:val="00440B33"/>
    <w:rsid w:val="00446408"/>
    <w:rsid w:val="00446D73"/>
    <w:rsid w:val="00446EFE"/>
    <w:rsid w:val="004471E4"/>
    <w:rsid w:val="004511D3"/>
    <w:rsid w:val="004560DD"/>
    <w:rsid w:val="00460706"/>
    <w:rsid w:val="0046205C"/>
    <w:rsid w:val="00462C8D"/>
    <w:rsid w:val="0046697F"/>
    <w:rsid w:val="00473C43"/>
    <w:rsid w:val="004754BE"/>
    <w:rsid w:val="00475593"/>
    <w:rsid w:val="004824E7"/>
    <w:rsid w:val="00483383"/>
    <w:rsid w:val="00483FCD"/>
    <w:rsid w:val="004844FE"/>
    <w:rsid w:val="0048656D"/>
    <w:rsid w:val="00487C01"/>
    <w:rsid w:val="00495750"/>
    <w:rsid w:val="004A69BA"/>
    <w:rsid w:val="004A6A5B"/>
    <w:rsid w:val="004B025A"/>
    <w:rsid w:val="004B773C"/>
    <w:rsid w:val="004C294E"/>
    <w:rsid w:val="004C518A"/>
    <w:rsid w:val="004C668A"/>
    <w:rsid w:val="004D1BED"/>
    <w:rsid w:val="004D306A"/>
    <w:rsid w:val="004D6468"/>
    <w:rsid w:val="004D7A08"/>
    <w:rsid w:val="004D7E2D"/>
    <w:rsid w:val="004E5138"/>
    <w:rsid w:val="004F0A50"/>
    <w:rsid w:val="004F4100"/>
    <w:rsid w:val="004F42C3"/>
    <w:rsid w:val="004F45C4"/>
    <w:rsid w:val="004F5346"/>
    <w:rsid w:val="00500D52"/>
    <w:rsid w:val="00502ABE"/>
    <w:rsid w:val="005213C3"/>
    <w:rsid w:val="00523A41"/>
    <w:rsid w:val="00535AEA"/>
    <w:rsid w:val="005375A6"/>
    <w:rsid w:val="00537C7F"/>
    <w:rsid w:val="00541749"/>
    <w:rsid w:val="0054246F"/>
    <w:rsid w:val="005450B8"/>
    <w:rsid w:val="005453A1"/>
    <w:rsid w:val="00552C04"/>
    <w:rsid w:val="0055497F"/>
    <w:rsid w:val="00554F26"/>
    <w:rsid w:val="005576ED"/>
    <w:rsid w:val="00560627"/>
    <w:rsid w:val="00560F05"/>
    <w:rsid w:val="00562C41"/>
    <w:rsid w:val="00563A03"/>
    <w:rsid w:val="00564343"/>
    <w:rsid w:val="005646EA"/>
    <w:rsid w:val="005663C3"/>
    <w:rsid w:val="005667A7"/>
    <w:rsid w:val="00570C6E"/>
    <w:rsid w:val="005719EA"/>
    <w:rsid w:val="00573B89"/>
    <w:rsid w:val="00575B45"/>
    <w:rsid w:val="00575DFF"/>
    <w:rsid w:val="005800B7"/>
    <w:rsid w:val="00585DA9"/>
    <w:rsid w:val="00587CB6"/>
    <w:rsid w:val="005956B1"/>
    <w:rsid w:val="005A33BA"/>
    <w:rsid w:val="005A3DE6"/>
    <w:rsid w:val="005A4E2C"/>
    <w:rsid w:val="005B0495"/>
    <w:rsid w:val="005B0CCE"/>
    <w:rsid w:val="005B193E"/>
    <w:rsid w:val="005B2B35"/>
    <w:rsid w:val="005B6600"/>
    <w:rsid w:val="005C119D"/>
    <w:rsid w:val="005C2EEE"/>
    <w:rsid w:val="005C369B"/>
    <w:rsid w:val="005C54F2"/>
    <w:rsid w:val="005C56CE"/>
    <w:rsid w:val="005C72EB"/>
    <w:rsid w:val="005C795E"/>
    <w:rsid w:val="005C7A3B"/>
    <w:rsid w:val="005D2E3B"/>
    <w:rsid w:val="005D412F"/>
    <w:rsid w:val="005D5838"/>
    <w:rsid w:val="005E161E"/>
    <w:rsid w:val="005F10C3"/>
    <w:rsid w:val="005F6D24"/>
    <w:rsid w:val="005F7B65"/>
    <w:rsid w:val="00603FD3"/>
    <w:rsid w:val="00605E2C"/>
    <w:rsid w:val="00607114"/>
    <w:rsid w:val="0061181B"/>
    <w:rsid w:val="00612988"/>
    <w:rsid w:val="00621B3C"/>
    <w:rsid w:val="00621F8A"/>
    <w:rsid w:val="0062273C"/>
    <w:rsid w:val="00627D27"/>
    <w:rsid w:val="006304D7"/>
    <w:rsid w:val="00630C47"/>
    <w:rsid w:val="00631305"/>
    <w:rsid w:val="006346F6"/>
    <w:rsid w:val="006350A1"/>
    <w:rsid w:val="0064099A"/>
    <w:rsid w:val="006441BB"/>
    <w:rsid w:val="00644B5C"/>
    <w:rsid w:val="006455CA"/>
    <w:rsid w:val="0065288C"/>
    <w:rsid w:val="00653BA3"/>
    <w:rsid w:val="00655641"/>
    <w:rsid w:val="006575F3"/>
    <w:rsid w:val="0066027D"/>
    <w:rsid w:val="00660D76"/>
    <w:rsid w:val="00664F47"/>
    <w:rsid w:val="00665C2A"/>
    <w:rsid w:val="006664D0"/>
    <w:rsid w:val="006667E1"/>
    <w:rsid w:val="00672E89"/>
    <w:rsid w:val="006771C7"/>
    <w:rsid w:val="00681878"/>
    <w:rsid w:val="00681B3A"/>
    <w:rsid w:val="006912A9"/>
    <w:rsid w:val="00694BE4"/>
    <w:rsid w:val="006A1559"/>
    <w:rsid w:val="006A252F"/>
    <w:rsid w:val="006A77A3"/>
    <w:rsid w:val="006B01C0"/>
    <w:rsid w:val="006B17D0"/>
    <w:rsid w:val="006B1B90"/>
    <w:rsid w:val="006B4F64"/>
    <w:rsid w:val="006C0F47"/>
    <w:rsid w:val="006C2940"/>
    <w:rsid w:val="006C32D0"/>
    <w:rsid w:val="006D1144"/>
    <w:rsid w:val="006D2A08"/>
    <w:rsid w:val="006D34AA"/>
    <w:rsid w:val="006D5304"/>
    <w:rsid w:val="006D605C"/>
    <w:rsid w:val="006D695A"/>
    <w:rsid w:val="006D758F"/>
    <w:rsid w:val="006E51A5"/>
    <w:rsid w:val="006E6B0B"/>
    <w:rsid w:val="006F384C"/>
    <w:rsid w:val="0070012A"/>
    <w:rsid w:val="00700372"/>
    <w:rsid w:val="0070079C"/>
    <w:rsid w:val="00701422"/>
    <w:rsid w:val="00704C23"/>
    <w:rsid w:val="00706819"/>
    <w:rsid w:val="00711C28"/>
    <w:rsid w:val="00717A22"/>
    <w:rsid w:val="007219C1"/>
    <w:rsid w:val="007226A6"/>
    <w:rsid w:val="00722DFF"/>
    <w:rsid w:val="00735767"/>
    <w:rsid w:val="0073771E"/>
    <w:rsid w:val="00740976"/>
    <w:rsid w:val="007430EC"/>
    <w:rsid w:val="00751A0B"/>
    <w:rsid w:val="007525D9"/>
    <w:rsid w:val="0075363C"/>
    <w:rsid w:val="00756431"/>
    <w:rsid w:val="00756EF2"/>
    <w:rsid w:val="00763579"/>
    <w:rsid w:val="00771EB4"/>
    <w:rsid w:val="00773314"/>
    <w:rsid w:val="00774A0C"/>
    <w:rsid w:val="0078488B"/>
    <w:rsid w:val="007850F3"/>
    <w:rsid w:val="007876B6"/>
    <w:rsid w:val="00790CB2"/>
    <w:rsid w:val="00791683"/>
    <w:rsid w:val="007923A2"/>
    <w:rsid w:val="007A0A53"/>
    <w:rsid w:val="007A4542"/>
    <w:rsid w:val="007A4A36"/>
    <w:rsid w:val="007A6E6F"/>
    <w:rsid w:val="007A71B6"/>
    <w:rsid w:val="007B3598"/>
    <w:rsid w:val="007B539F"/>
    <w:rsid w:val="007B542C"/>
    <w:rsid w:val="007B66B8"/>
    <w:rsid w:val="007C2D71"/>
    <w:rsid w:val="007C798B"/>
    <w:rsid w:val="007D3302"/>
    <w:rsid w:val="007E029D"/>
    <w:rsid w:val="007E24FE"/>
    <w:rsid w:val="007E5239"/>
    <w:rsid w:val="007E7971"/>
    <w:rsid w:val="007F2289"/>
    <w:rsid w:val="007F24CE"/>
    <w:rsid w:val="007F24D9"/>
    <w:rsid w:val="007F29C8"/>
    <w:rsid w:val="007F33BB"/>
    <w:rsid w:val="007F60CB"/>
    <w:rsid w:val="0080373E"/>
    <w:rsid w:val="0080618A"/>
    <w:rsid w:val="008118BF"/>
    <w:rsid w:val="008138BD"/>
    <w:rsid w:val="008148B2"/>
    <w:rsid w:val="0081638D"/>
    <w:rsid w:val="00825DC6"/>
    <w:rsid w:val="008436C8"/>
    <w:rsid w:val="00845506"/>
    <w:rsid w:val="008518E3"/>
    <w:rsid w:val="00855BB5"/>
    <w:rsid w:val="00856DF1"/>
    <w:rsid w:val="00862DE0"/>
    <w:rsid w:val="00864A0A"/>
    <w:rsid w:val="008653E5"/>
    <w:rsid w:val="008755EE"/>
    <w:rsid w:val="00875F52"/>
    <w:rsid w:val="00877D5D"/>
    <w:rsid w:val="008803B4"/>
    <w:rsid w:val="00882E05"/>
    <w:rsid w:val="00884D56"/>
    <w:rsid w:val="008864E5"/>
    <w:rsid w:val="00886A49"/>
    <w:rsid w:val="00892F0F"/>
    <w:rsid w:val="00897E9F"/>
    <w:rsid w:val="008A60CE"/>
    <w:rsid w:val="008A6D7D"/>
    <w:rsid w:val="008B0253"/>
    <w:rsid w:val="008B0A67"/>
    <w:rsid w:val="008B1733"/>
    <w:rsid w:val="008B5096"/>
    <w:rsid w:val="008B5A02"/>
    <w:rsid w:val="008B60B8"/>
    <w:rsid w:val="008C1422"/>
    <w:rsid w:val="008C3C61"/>
    <w:rsid w:val="008C466A"/>
    <w:rsid w:val="008C6450"/>
    <w:rsid w:val="008D15DC"/>
    <w:rsid w:val="008D5280"/>
    <w:rsid w:val="008D6C16"/>
    <w:rsid w:val="008E3438"/>
    <w:rsid w:val="008E63C7"/>
    <w:rsid w:val="008E759E"/>
    <w:rsid w:val="008F54CF"/>
    <w:rsid w:val="008F66D1"/>
    <w:rsid w:val="008F710D"/>
    <w:rsid w:val="00902472"/>
    <w:rsid w:val="00911B74"/>
    <w:rsid w:val="00913929"/>
    <w:rsid w:val="009151A7"/>
    <w:rsid w:val="00916BE3"/>
    <w:rsid w:val="00917CDC"/>
    <w:rsid w:val="0092684C"/>
    <w:rsid w:val="0092733B"/>
    <w:rsid w:val="00931A96"/>
    <w:rsid w:val="00935081"/>
    <w:rsid w:val="00935B00"/>
    <w:rsid w:val="00935FD0"/>
    <w:rsid w:val="00940913"/>
    <w:rsid w:val="00942D17"/>
    <w:rsid w:val="00947F65"/>
    <w:rsid w:val="0095405A"/>
    <w:rsid w:val="0095642D"/>
    <w:rsid w:val="00963208"/>
    <w:rsid w:val="009655F3"/>
    <w:rsid w:val="00965740"/>
    <w:rsid w:val="00965B00"/>
    <w:rsid w:val="00965DDA"/>
    <w:rsid w:val="00970844"/>
    <w:rsid w:val="009724B0"/>
    <w:rsid w:val="00972CC8"/>
    <w:rsid w:val="009739B3"/>
    <w:rsid w:val="009752A9"/>
    <w:rsid w:val="009758F5"/>
    <w:rsid w:val="00977CD9"/>
    <w:rsid w:val="009840A1"/>
    <w:rsid w:val="00991696"/>
    <w:rsid w:val="0099183F"/>
    <w:rsid w:val="00996149"/>
    <w:rsid w:val="009A073D"/>
    <w:rsid w:val="009A1D11"/>
    <w:rsid w:val="009A1FC6"/>
    <w:rsid w:val="009A5953"/>
    <w:rsid w:val="009A67D0"/>
    <w:rsid w:val="009B23CC"/>
    <w:rsid w:val="009B4418"/>
    <w:rsid w:val="009B686F"/>
    <w:rsid w:val="009C42B4"/>
    <w:rsid w:val="009C58A9"/>
    <w:rsid w:val="009D154D"/>
    <w:rsid w:val="009D21CB"/>
    <w:rsid w:val="009D2484"/>
    <w:rsid w:val="009D4999"/>
    <w:rsid w:val="009D77DE"/>
    <w:rsid w:val="009E6EE4"/>
    <w:rsid w:val="009F257E"/>
    <w:rsid w:val="009F390B"/>
    <w:rsid w:val="009F6746"/>
    <w:rsid w:val="00A031D9"/>
    <w:rsid w:val="00A03BB9"/>
    <w:rsid w:val="00A04E3C"/>
    <w:rsid w:val="00A0522C"/>
    <w:rsid w:val="00A05A4D"/>
    <w:rsid w:val="00A06A7D"/>
    <w:rsid w:val="00A06BA8"/>
    <w:rsid w:val="00A076B8"/>
    <w:rsid w:val="00A10594"/>
    <w:rsid w:val="00A1102A"/>
    <w:rsid w:val="00A151D8"/>
    <w:rsid w:val="00A20D25"/>
    <w:rsid w:val="00A2276C"/>
    <w:rsid w:val="00A23329"/>
    <w:rsid w:val="00A257FB"/>
    <w:rsid w:val="00A30280"/>
    <w:rsid w:val="00A30583"/>
    <w:rsid w:val="00A314D1"/>
    <w:rsid w:val="00A32CE0"/>
    <w:rsid w:val="00A3610F"/>
    <w:rsid w:val="00A40CFE"/>
    <w:rsid w:val="00A417CB"/>
    <w:rsid w:val="00A42458"/>
    <w:rsid w:val="00A43E9D"/>
    <w:rsid w:val="00A44E23"/>
    <w:rsid w:val="00A454C1"/>
    <w:rsid w:val="00A45819"/>
    <w:rsid w:val="00A50C91"/>
    <w:rsid w:val="00A51B89"/>
    <w:rsid w:val="00A54537"/>
    <w:rsid w:val="00A54742"/>
    <w:rsid w:val="00A57CB5"/>
    <w:rsid w:val="00A62724"/>
    <w:rsid w:val="00A6523E"/>
    <w:rsid w:val="00A659F7"/>
    <w:rsid w:val="00A6730E"/>
    <w:rsid w:val="00A71677"/>
    <w:rsid w:val="00A72157"/>
    <w:rsid w:val="00A7413A"/>
    <w:rsid w:val="00A756D2"/>
    <w:rsid w:val="00A769F1"/>
    <w:rsid w:val="00A809E9"/>
    <w:rsid w:val="00A826B3"/>
    <w:rsid w:val="00A83F72"/>
    <w:rsid w:val="00A86754"/>
    <w:rsid w:val="00A9294C"/>
    <w:rsid w:val="00A94A9A"/>
    <w:rsid w:val="00A962DC"/>
    <w:rsid w:val="00A96BEF"/>
    <w:rsid w:val="00AA4ED4"/>
    <w:rsid w:val="00AA5817"/>
    <w:rsid w:val="00AA6088"/>
    <w:rsid w:val="00AA66B8"/>
    <w:rsid w:val="00AB6F4D"/>
    <w:rsid w:val="00AC0AED"/>
    <w:rsid w:val="00AC0DCE"/>
    <w:rsid w:val="00AC0ECD"/>
    <w:rsid w:val="00AC451F"/>
    <w:rsid w:val="00AC7699"/>
    <w:rsid w:val="00AC7F88"/>
    <w:rsid w:val="00AD1D8C"/>
    <w:rsid w:val="00B00952"/>
    <w:rsid w:val="00B06B8F"/>
    <w:rsid w:val="00B0784C"/>
    <w:rsid w:val="00B1032B"/>
    <w:rsid w:val="00B114F3"/>
    <w:rsid w:val="00B11C06"/>
    <w:rsid w:val="00B127FC"/>
    <w:rsid w:val="00B14324"/>
    <w:rsid w:val="00B174F8"/>
    <w:rsid w:val="00B1765A"/>
    <w:rsid w:val="00B21736"/>
    <w:rsid w:val="00B2430E"/>
    <w:rsid w:val="00B30C4D"/>
    <w:rsid w:val="00B32995"/>
    <w:rsid w:val="00B36FAA"/>
    <w:rsid w:val="00B37261"/>
    <w:rsid w:val="00B44AB0"/>
    <w:rsid w:val="00B45BAC"/>
    <w:rsid w:val="00B50723"/>
    <w:rsid w:val="00B5377C"/>
    <w:rsid w:val="00B553B6"/>
    <w:rsid w:val="00B55DF6"/>
    <w:rsid w:val="00B56731"/>
    <w:rsid w:val="00B57715"/>
    <w:rsid w:val="00B6345F"/>
    <w:rsid w:val="00B6483D"/>
    <w:rsid w:val="00B67CBC"/>
    <w:rsid w:val="00B71B00"/>
    <w:rsid w:val="00B7287D"/>
    <w:rsid w:val="00B750FB"/>
    <w:rsid w:val="00B7581C"/>
    <w:rsid w:val="00B81B3D"/>
    <w:rsid w:val="00B83A03"/>
    <w:rsid w:val="00B83A1C"/>
    <w:rsid w:val="00B83AAE"/>
    <w:rsid w:val="00B87673"/>
    <w:rsid w:val="00B907EF"/>
    <w:rsid w:val="00B934D6"/>
    <w:rsid w:val="00B95BD8"/>
    <w:rsid w:val="00B9787C"/>
    <w:rsid w:val="00B97AB9"/>
    <w:rsid w:val="00BA32D0"/>
    <w:rsid w:val="00BA7BAA"/>
    <w:rsid w:val="00BB3A58"/>
    <w:rsid w:val="00BB46D7"/>
    <w:rsid w:val="00BC132C"/>
    <w:rsid w:val="00BC1AFD"/>
    <w:rsid w:val="00BC3FF1"/>
    <w:rsid w:val="00BC44C2"/>
    <w:rsid w:val="00BC484C"/>
    <w:rsid w:val="00BC502F"/>
    <w:rsid w:val="00BC72A1"/>
    <w:rsid w:val="00BC7E8B"/>
    <w:rsid w:val="00BD07B6"/>
    <w:rsid w:val="00BD4FAA"/>
    <w:rsid w:val="00BD66D6"/>
    <w:rsid w:val="00BD69DF"/>
    <w:rsid w:val="00BE1426"/>
    <w:rsid w:val="00BE55E0"/>
    <w:rsid w:val="00BE722D"/>
    <w:rsid w:val="00BF4497"/>
    <w:rsid w:val="00BF5AED"/>
    <w:rsid w:val="00C05BE4"/>
    <w:rsid w:val="00C121FB"/>
    <w:rsid w:val="00C1513A"/>
    <w:rsid w:val="00C159DA"/>
    <w:rsid w:val="00C165C5"/>
    <w:rsid w:val="00C217EF"/>
    <w:rsid w:val="00C25E80"/>
    <w:rsid w:val="00C3695E"/>
    <w:rsid w:val="00C37320"/>
    <w:rsid w:val="00C42F64"/>
    <w:rsid w:val="00C43F93"/>
    <w:rsid w:val="00C44CA8"/>
    <w:rsid w:val="00C47DBB"/>
    <w:rsid w:val="00C50C64"/>
    <w:rsid w:val="00C51445"/>
    <w:rsid w:val="00C55567"/>
    <w:rsid w:val="00C621B9"/>
    <w:rsid w:val="00C62315"/>
    <w:rsid w:val="00C63B61"/>
    <w:rsid w:val="00C64002"/>
    <w:rsid w:val="00C71C99"/>
    <w:rsid w:val="00C7304B"/>
    <w:rsid w:val="00C73D8A"/>
    <w:rsid w:val="00C74BCB"/>
    <w:rsid w:val="00C803EF"/>
    <w:rsid w:val="00C82213"/>
    <w:rsid w:val="00C82CA9"/>
    <w:rsid w:val="00C86462"/>
    <w:rsid w:val="00C9012A"/>
    <w:rsid w:val="00C9382C"/>
    <w:rsid w:val="00C938C1"/>
    <w:rsid w:val="00C949F9"/>
    <w:rsid w:val="00C94CF8"/>
    <w:rsid w:val="00C976C2"/>
    <w:rsid w:val="00C97918"/>
    <w:rsid w:val="00CB4785"/>
    <w:rsid w:val="00CB5658"/>
    <w:rsid w:val="00CB5BDB"/>
    <w:rsid w:val="00CB6AAB"/>
    <w:rsid w:val="00CC44EF"/>
    <w:rsid w:val="00CD16F9"/>
    <w:rsid w:val="00CD1C78"/>
    <w:rsid w:val="00CD6D74"/>
    <w:rsid w:val="00CD7C9F"/>
    <w:rsid w:val="00CF5883"/>
    <w:rsid w:val="00CF7720"/>
    <w:rsid w:val="00D00FD3"/>
    <w:rsid w:val="00D013A0"/>
    <w:rsid w:val="00D1358C"/>
    <w:rsid w:val="00D15B59"/>
    <w:rsid w:val="00D16C2B"/>
    <w:rsid w:val="00D17B4C"/>
    <w:rsid w:val="00D25427"/>
    <w:rsid w:val="00D2636C"/>
    <w:rsid w:val="00D26853"/>
    <w:rsid w:val="00D3014C"/>
    <w:rsid w:val="00D32617"/>
    <w:rsid w:val="00D36A20"/>
    <w:rsid w:val="00D437D6"/>
    <w:rsid w:val="00D51B1F"/>
    <w:rsid w:val="00D52704"/>
    <w:rsid w:val="00D52EBA"/>
    <w:rsid w:val="00D55972"/>
    <w:rsid w:val="00D56FA6"/>
    <w:rsid w:val="00D574FE"/>
    <w:rsid w:val="00D650D4"/>
    <w:rsid w:val="00D65448"/>
    <w:rsid w:val="00D66411"/>
    <w:rsid w:val="00D66448"/>
    <w:rsid w:val="00D70B0A"/>
    <w:rsid w:val="00D71307"/>
    <w:rsid w:val="00D72DC3"/>
    <w:rsid w:val="00D7640F"/>
    <w:rsid w:val="00D8073B"/>
    <w:rsid w:val="00D846A4"/>
    <w:rsid w:val="00D84B42"/>
    <w:rsid w:val="00D85643"/>
    <w:rsid w:val="00D86767"/>
    <w:rsid w:val="00D90F12"/>
    <w:rsid w:val="00D92BBB"/>
    <w:rsid w:val="00D96A9F"/>
    <w:rsid w:val="00D97674"/>
    <w:rsid w:val="00DA0AA3"/>
    <w:rsid w:val="00DA195D"/>
    <w:rsid w:val="00DA385E"/>
    <w:rsid w:val="00DA47B9"/>
    <w:rsid w:val="00DA6E48"/>
    <w:rsid w:val="00DA6FBC"/>
    <w:rsid w:val="00DB036D"/>
    <w:rsid w:val="00DB395F"/>
    <w:rsid w:val="00DB69BA"/>
    <w:rsid w:val="00DC687D"/>
    <w:rsid w:val="00DC6CE9"/>
    <w:rsid w:val="00DC6F37"/>
    <w:rsid w:val="00DD073E"/>
    <w:rsid w:val="00DD3D60"/>
    <w:rsid w:val="00DD5915"/>
    <w:rsid w:val="00DD5CE8"/>
    <w:rsid w:val="00DD7C48"/>
    <w:rsid w:val="00DE02B1"/>
    <w:rsid w:val="00DE291E"/>
    <w:rsid w:val="00DE417A"/>
    <w:rsid w:val="00DE4E11"/>
    <w:rsid w:val="00DE798B"/>
    <w:rsid w:val="00DF0B9D"/>
    <w:rsid w:val="00DF0CEC"/>
    <w:rsid w:val="00DF22DF"/>
    <w:rsid w:val="00DF4410"/>
    <w:rsid w:val="00DF62E3"/>
    <w:rsid w:val="00DF6BC0"/>
    <w:rsid w:val="00E002E8"/>
    <w:rsid w:val="00E02C87"/>
    <w:rsid w:val="00E05EDC"/>
    <w:rsid w:val="00E07F25"/>
    <w:rsid w:val="00E11CD4"/>
    <w:rsid w:val="00E1207C"/>
    <w:rsid w:val="00E12229"/>
    <w:rsid w:val="00E13E90"/>
    <w:rsid w:val="00E16689"/>
    <w:rsid w:val="00E17055"/>
    <w:rsid w:val="00E17A71"/>
    <w:rsid w:val="00E17B2F"/>
    <w:rsid w:val="00E22514"/>
    <w:rsid w:val="00E24DA9"/>
    <w:rsid w:val="00E33B13"/>
    <w:rsid w:val="00E37982"/>
    <w:rsid w:val="00E37F47"/>
    <w:rsid w:val="00E46134"/>
    <w:rsid w:val="00E46222"/>
    <w:rsid w:val="00E475A7"/>
    <w:rsid w:val="00E54C04"/>
    <w:rsid w:val="00E55E09"/>
    <w:rsid w:val="00E60508"/>
    <w:rsid w:val="00E62CB8"/>
    <w:rsid w:val="00E704A4"/>
    <w:rsid w:val="00E720DD"/>
    <w:rsid w:val="00E769FC"/>
    <w:rsid w:val="00E7780F"/>
    <w:rsid w:val="00E77880"/>
    <w:rsid w:val="00E80520"/>
    <w:rsid w:val="00E83D34"/>
    <w:rsid w:val="00E912FA"/>
    <w:rsid w:val="00E935C3"/>
    <w:rsid w:val="00E958DA"/>
    <w:rsid w:val="00E9649A"/>
    <w:rsid w:val="00EA052F"/>
    <w:rsid w:val="00EA0C9C"/>
    <w:rsid w:val="00EA2B85"/>
    <w:rsid w:val="00EA3930"/>
    <w:rsid w:val="00EA3DEC"/>
    <w:rsid w:val="00EA55E9"/>
    <w:rsid w:val="00EA57C4"/>
    <w:rsid w:val="00EA6F10"/>
    <w:rsid w:val="00EB2F01"/>
    <w:rsid w:val="00EC621D"/>
    <w:rsid w:val="00EC7817"/>
    <w:rsid w:val="00ED0D18"/>
    <w:rsid w:val="00ED5F6C"/>
    <w:rsid w:val="00EE3B8C"/>
    <w:rsid w:val="00EF056D"/>
    <w:rsid w:val="00EF672D"/>
    <w:rsid w:val="00F00997"/>
    <w:rsid w:val="00F01639"/>
    <w:rsid w:val="00F029BE"/>
    <w:rsid w:val="00F04E21"/>
    <w:rsid w:val="00F1322E"/>
    <w:rsid w:val="00F15257"/>
    <w:rsid w:val="00F15B55"/>
    <w:rsid w:val="00F21C19"/>
    <w:rsid w:val="00F24271"/>
    <w:rsid w:val="00F250EB"/>
    <w:rsid w:val="00F27018"/>
    <w:rsid w:val="00F30F5C"/>
    <w:rsid w:val="00F32079"/>
    <w:rsid w:val="00F3213B"/>
    <w:rsid w:val="00F346B1"/>
    <w:rsid w:val="00F42703"/>
    <w:rsid w:val="00F438AD"/>
    <w:rsid w:val="00F4421F"/>
    <w:rsid w:val="00F447CA"/>
    <w:rsid w:val="00F471BB"/>
    <w:rsid w:val="00F564DD"/>
    <w:rsid w:val="00F5699A"/>
    <w:rsid w:val="00F56E14"/>
    <w:rsid w:val="00F65BF2"/>
    <w:rsid w:val="00F65F7F"/>
    <w:rsid w:val="00F667A1"/>
    <w:rsid w:val="00F66B66"/>
    <w:rsid w:val="00F70A54"/>
    <w:rsid w:val="00F80737"/>
    <w:rsid w:val="00F83607"/>
    <w:rsid w:val="00F85452"/>
    <w:rsid w:val="00F87FF1"/>
    <w:rsid w:val="00F92505"/>
    <w:rsid w:val="00F93B12"/>
    <w:rsid w:val="00F97285"/>
    <w:rsid w:val="00F9739E"/>
    <w:rsid w:val="00FA200E"/>
    <w:rsid w:val="00FA3A41"/>
    <w:rsid w:val="00FA62DB"/>
    <w:rsid w:val="00FB02EE"/>
    <w:rsid w:val="00FB2AEF"/>
    <w:rsid w:val="00FB5C94"/>
    <w:rsid w:val="00FB6B52"/>
    <w:rsid w:val="00FC15DE"/>
    <w:rsid w:val="00FC3324"/>
    <w:rsid w:val="00FC4A0D"/>
    <w:rsid w:val="00FD0965"/>
    <w:rsid w:val="00FD3BCE"/>
    <w:rsid w:val="00FD5866"/>
    <w:rsid w:val="00FD6BEA"/>
    <w:rsid w:val="00FE0639"/>
    <w:rsid w:val="00FE36F6"/>
    <w:rsid w:val="00FE38E4"/>
    <w:rsid w:val="00FE3A4E"/>
    <w:rsid w:val="00FE481A"/>
    <w:rsid w:val="00FE6F24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B9491-A01F-42BB-B1F1-7A190654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BC1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val="nb-NO" w:eastAsia="nb-N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1A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AFD"/>
    <w:rPr>
      <w:rFonts w:ascii="Tahoma" w:eastAsiaTheme="minorEastAsia" w:hAnsi="Tahoma" w:cs="Tahoma"/>
      <w:sz w:val="16"/>
      <w:szCs w:val="16"/>
      <w:lang w:val="nb-NO" w:eastAsia="nb-NO"/>
    </w:rPr>
  </w:style>
  <w:style w:type="paragraph" w:styleId="Akapitzlist">
    <w:name w:val="List Paragraph"/>
    <w:basedOn w:val="Normalny"/>
    <w:uiPriority w:val="34"/>
    <w:qFormat/>
    <w:rsid w:val="00E4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Marta Gostomska</cp:lastModifiedBy>
  <cp:revision>2</cp:revision>
  <dcterms:created xsi:type="dcterms:W3CDTF">2024-12-11T07:55:00Z</dcterms:created>
  <dcterms:modified xsi:type="dcterms:W3CDTF">2024-12-11T07:55:00Z</dcterms:modified>
</cp:coreProperties>
</file>