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14AB1" w14:textId="77777777" w:rsidR="008642D9" w:rsidRPr="00A853E5" w:rsidRDefault="008642D9" w:rsidP="00A853E5">
      <w:pPr>
        <w:pStyle w:val="Tytu"/>
        <w:rPr>
          <w:b w:val="0"/>
          <w:bCs/>
          <w:iCs/>
          <w:color w:val="000000" w:themeColor="text1"/>
          <w:sz w:val="24"/>
          <w:szCs w:val="24"/>
        </w:rPr>
      </w:pPr>
      <w:r w:rsidRPr="00A853E5">
        <w:rPr>
          <w:b w:val="0"/>
          <w:bCs/>
          <w:iCs/>
          <w:color w:val="000000" w:themeColor="text1"/>
          <w:sz w:val="24"/>
          <w:szCs w:val="24"/>
        </w:rPr>
        <w:t>FUNDACJA ROZWOJU ZESPOŁU SZKÓŁ ŁĄCZNOŚCI</w:t>
      </w:r>
    </w:p>
    <w:p w14:paraId="673B2836" w14:textId="77777777" w:rsidR="008642D9" w:rsidRPr="00A853E5" w:rsidRDefault="008642D9" w:rsidP="00A853E5">
      <w:pPr>
        <w:pStyle w:val="Tytu"/>
        <w:rPr>
          <w:b w:val="0"/>
          <w:bCs/>
          <w:iCs/>
          <w:color w:val="000000" w:themeColor="text1"/>
          <w:sz w:val="24"/>
          <w:szCs w:val="24"/>
        </w:rPr>
      </w:pPr>
      <w:r w:rsidRPr="00A853E5">
        <w:rPr>
          <w:b w:val="0"/>
          <w:bCs/>
          <w:iCs/>
          <w:color w:val="000000" w:themeColor="text1"/>
          <w:sz w:val="24"/>
          <w:szCs w:val="24"/>
        </w:rPr>
        <w:t>IM. OBROŃCÓW POCZTY POLSKIEJ W GDAŃSKU</w:t>
      </w:r>
    </w:p>
    <w:p w14:paraId="63829D7F" w14:textId="77777777" w:rsidR="008642D9" w:rsidRPr="00A853E5" w:rsidRDefault="008642D9" w:rsidP="00A853E5">
      <w:pPr>
        <w:pStyle w:val="Tytu"/>
        <w:jc w:val="both"/>
        <w:rPr>
          <w:color w:val="000000" w:themeColor="text1"/>
          <w:sz w:val="24"/>
          <w:szCs w:val="24"/>
        </w:rPr>
      </w:pPr>
    </w:p>
    <w:p w14:paraId="24E0F0F9" w14:textId="77777777" w:rsidR="008642D9" w:rsidRPr="00A853E5" w:rsidRDefault="008642D9" w:rsidP="00A853E5">
      <w:pPr>
        <w:jc w:val="center"/>
        <w:rPr>
          <w:b/>
          <w:color w:val="000000" w:themeColor="text1"/>
          <w:sz w:val="24"/>
          <w:szCs w:val="24"/>
        </w:rPr>
      </w:pPr>
      <w:r w:rsidRPr="00A853E5">
        <w:rPr>
          <w:b/>
          <w:color w:val="000000" w:themeColor="text1"/>
          <w:sz w:val="24"/>
          <w:szCs w:val="24"/>
        </w:rPr>
        <w:t>REGULAMIN KONKURSU</w:t>
      </w:r>
    </w:p>
    <w:p w14:paraId="006EB46C" w14:textId="3001E107" w:rsidR="008642D9" w:rsidRPr="00A853E5" w:rsidRDefault="003447C1" w:rsidP="00A853E5">
      <w:pPr>
        <w:jc w:val="center"/>
        <w:rPr>
          <w:b/>
          <w:color w:val="000000" w:themeColor="text1"/>
          <w:sz w:val="24"/>
          <w:szCs w:val="24"/>
        </w:rPr>
      </w:pPr>
      <w:r w:rsidRPr="00A853E5">
        <w:rPr>
          <w:b/>
          <w:color w:val="000000" w:themeColor="text1"/>
          <w:sz w:val="24"/>
          <w:szCs w:val="24"/>
        </w:rPr>
        <w:t>Nauczyciel Roku</w:t>
      </w:r>
    </w:p>
    <w:p w14:paraId="320C32B5" w14:textId="77777777" w:rsidR="008642D9" w:rsidRPr="00A853E5" w:rsidRDefault="008642D9" w:rsidP="00A853E5">
      <w:pPr>
        <w:jc w:val="both"/>
        <w:rPr>
          <w:b/>
          <w:color w:val="000000" w:themeColor="text1"/>
          <w:sz w:val="24"/>
          <w:szCs w:val="24"/>
        </w:rPr>
      </w:pPr>
    </w:p>
    <w:p w14:paraId="19020853" w14:textId="77777777" w:rsidR="003372E6" w:rsidRPr="00A853E5" w:rsidRDefault="003372E6" w:rsidP="00A853E5">
      <w:pPr>
        <w:jc w:val="center"/>
        <w:rPr>
          <w:b/>
          <w:color w:val="000000" w:themeColor="text1"/>
          <w:sz w:val="24"/>
          <w:szCs w:val="24"/>
        </w:rPr>
      </w:pPr>
    </w:p>
    <w:p w14:paraId="207CFD18" w14:textId="77777777" w:rsidR="003447C1" w:rsidRPr="00A853E5" w:rsidRDefault="008642D9" w:rsidP="00A853E5">
      <w:pPr>
        <w:jc w:val="center"/>
        <w:rPr>
          <w:b/>
          <w:color w:val="000000" w:themeColor="text1"/>
          <w:sz w:val="24"/>
          <w:szCs w:val="24"/>
        </w:rPr>
      </w:pPr>
      <w:r w:rsidRPr="00A853E5">
        <w:rPr>
          <w:b/>
          <w:color w:val="000000" w:themeColor="text1"/>
          <w:sz w:val="24"/>
          <w:szCs w:val="24"/>
        </w:rPr>
        <w:t>§ 1</w:t>
      </w:r>
    </w:p>
    <w:p w14:paraId="48CC632A" w14:textId="25E8B207" w:rsidR="008642D9" w:rsidRPr="00A853E5" w:rsidRDefault="008642D9" w:rsidP="00A853E5">
      <w:pPr>
        <w:rPr>
          <w:b/>
          <w:color w:val="000000" w:themeColor="text1"/>
          <w:sz w:val="24"/>
          <w:szCs w:val="24"/>
        </w:rPr>
      </w:pPr>
      <w:r w:rsidRPr="00A853E5">
        <w:rPr>
          <w:color w:val="000000" w:themeColor="text1"/>
          <w:sz w:val="24"/>
          <w:szCs w:val="24"/>
        </w:rPr>
        <w:t xml:space="preserve">Regulamin określa zasady, warunki i tryb przeprowadzenie konkursu </w:t>
      </w:r>
      <w:r w:rsidR="003447C1" w:rsidRPr="00A853E5">
        <w:rPr>
          <w:b/>
          <w:color w:val="000000" w:themeColor="text1"/>
          <w:sz w:val="24"/>
          <w:szCs w:val="24"/>
        </w:rPr>
        <w:t>„Nauczyciel Roku”.</w:t>
      </w:r>
    </w:p>
    <w:p w14:paraId="33F9B269" w14:textId="77777777" w:rsidR="008642D9" w:rsidRPr="00A853E5" w:rsidRDefault="008642D9" w:rsidP="00A853E5">
      <w:pPr>
        <w:ind w:left="4248"/>
        <w:jc w:val="both"/>
        <w:rPr>
          <w:b/>
          <w:color w:val="000000" w:themeColor="text1"/>
          <w:sz w:val="24"/>
          <w:szCs w:val="24"/>
        </w:rPr>
      </w:pPr>
      <w:r w:rsidRPr="00A853E5">
        <w:rPr>
          <w:b/>
          <w:color w:val="000000" w:themeColor="text1"/>
          <w:sz w:val="24"/>
          <w:szCs w:val="24"/>
        </w:rPr>
        <w:t xml:space="preserve">   § 2 </w:t>
      </w:r>
    </w:p>
    <w:p w14:paraId="0D3E28C2" w14:textId="77777777" w:rsidR="008642D9" w:rsidRPr="00A853E5" w:rsidRDefault="008642D9" w:rsidP="00A853E5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  <w:r w:rsidRPr="00A853E5">
        <w:rPr>
          <w:color w:val="000000" w:themeColor="text1"/>
        </w:rPr>
        <w:t>Organizatorem konkursu jest Fundacja Rozwoju Zespołu Szkół Łączności z siedzibą w Gdańsku przy ul. Podwale Staromiejskie 51/52, zwana dalej ORGANIZATOREM. </w:t>
      </w:r>
    </w:p>
    <w:p w14:paraId="50B19BA0" w14:textId="77777777" w:rsidR="008642D9" w:rsidRPr="00A853E5" w:rsidRDefault="00907978" w:rsidP="00A853E5">
      <w:pPr>
        <w:pStyle w:val="NormalnyWeb"/>
        <w:spacing w:before="0" w:beforeAutospacing="0" w:after="0" w:afterAutospacing="0"/>
        <w:jc w:val="center"/>
        <w:rPr>
          <w:b/>
          <w:color w:val="000000" w:themeColor="text1"/>
        </w:rPr>
      </w:pPr>
      <w:r w:rsidRPr="00A853E5">
        <w:rPr>
          <w:b/>
          <w:color w:val="000000" w:themeColor="text1"/>
        </w:rPr>
        <w:t>§ 3</w:t>
      </w:r>
    </w:p>
    <w:p w14:paraId="48AC3CAA" w14:textId="452EABE8" w:rsidR="008642D9" w:rsidRPr="00A853E5" w:rsidRDefault="008642D9" w:rsidP="00A853E5">
      <w:pPr>
        <w:jc w:val="both"/>
        <w:rPr>
          <w:b/>
          <w:color w:val="000000" w:themeColor="text1"/>
          <w:sz w:val="24"/>
          <w:szCs w:val="24"/>
        </w:rPr>
      </w:pPr>
      <w:r w:rsidRPr="00A853E5">
        <w:rPr>
          <w:color w:val="000000" w:themeColor="text1"/>
          <w:sz w:val="24"/>
          <w:szCs w:val="24"/>
        </w:rPr>
        <w:t xml:space="preserve">Celem </w:t>
      </w:r>
      <w:r w:rsidR="003447C1" w:rsidRPr="00A853E5">
        <w:rPr>
          <w:color w:val="000000" w:themeColor="text1"/>
          <w:sz w:val="24"/>
          <w:szCs w:val="24"/>
        </w:rPr>
        <w:t>k</w:t>
      </w:r>
      <w:r w:rsidRPr="00A853E5">
        <w:rPr>
          <w:color w:val="000000" w:themeColor="text1"/>
          <w:sz w:val="24"/>
          <w:szCs w:val="24"/>
        </w:rPr>
        <w:t xml:space="preserve">onkursu </w:t>
      </w:r>
      <w:r w:rsidRPr="00A853E5">
        <w:rPr>
          <w:b/>
          <w:color w:val="000000" w:themeColor="text1"/>
          <w:sz w:val="24"/>
          <w:szCs w:val="24"/>
        </w:rPr>
        <w:t>„</w:t>
      </w:r>
      <w:r w:rsidR="003447C1" w:rsidRPr="00A853E5">
        <w:rPr>
          <w:b/>
          <w:color w:val="000000" w:themeColor="text1"/>
          <w:sz w:val="24"/>
          <w:szCs w:val="24"/>
        </w:rPr>
        <w:t>Nauczyciel Roku</w:t>
      </w:r>
      <w:r w:rsidRPr="00A853E5">
        <w:rPr>
          <w:b/>
          <w:color w:val="000000" w:themeColor="text1"/>
          <w:sz w:val="24"/>
          <w:szCs w:val="24"/>
        </w:rPr>
        <w:t xml:space="preserve">” </w:t>
      </w:r>
      <w:r w:rsidRPr="00A853E5">
        <w:rPr>
          <w:color w:val="000000" w:themeColor="text1"/>
          <w:sz w:val="24"/>
          <w:szCs w:val="24"/>
        </w:rPr>
        <w:t xml:space="preserve">jest </w:t>
      </w:r>
      <w:r w:rsidR="003447C1" w:rsidRPr="00A853E5">
        <w:rPr>
          <w:color w:val="000000" w:themeColor="text1"/>
          <w:sz w:val="24"/>
          <w:szCs w:val="24"/>
          <w:shd w:val="clear" w:color="auto" w:fill="FFFFFF"/>
        </w:rPr>
        <w:t>wyłonienie laureata, który może być wzorem do naśladowania.</w:t>
      </w:r>
    </w:p>
    <w:p w14:paraId="246D3C4F" w14:textId="77777777" w:rsidR="008642D9" w:rsidRPr="00A853E5" w:rsidRDefault="00907978" w:rsidP="00A853E5">
      <w:pPr>
        <w:ind w:left="4248"/>
        <w:jc w:val="both"/>
        <w:rPr>
          <w:b/>
          <w:color w:val="000000" w:themeColor="text1"/>
          <w:sz w:val="24"/>
          <w:szCs w:val="24"/>
        </w:rPr>
      </w:pPr>
      <w:r w:rsidRPr="00A853E5">
        <w:rPr>
          <w:b/>
          <w:color w:val="000000" w:themeColor="text1"/>
          <w:sz w:val="24"/>
          <w:szCs w:val="24"/>
        </w:rPr>
        <w:t xml:space="preserve">   § 4</w:t>
      </w:r>
    </w:p>
    <w:p w14:paraId="0DAF57FA" w14:textId="334E446B" w:rsidR="008642D9" w:rsidRPr="00A853E5" w:rsidRDefault="008642D9" w:rsidP="00A853E5">
      <w:pPr>
        <w:jc w:val="both"/>
        <w:rPr>
          <w:color w:val="000000" w:themeColor="text1"/>
          <w:sz w:val="24"/>
          <w:szCs w:val="24"/>
        </w:rPr>
      </w:pPr>
      <w:bookmarkStart w:id="0" w:name="_GoBack"/>
      <w:bookmarkEnd w:id="0"/>
      <w:r w:rsidRPr="00A853E5">
        <w:rPr>
          <w:color w:val="000000" w:themeColor="text1"/>
          <w:sz w:val="24"/>
          <w:szCs w:val="24"/>
        </w:rPr>
        <w:t>Środki finansowe przeznaczone na wypłatę nagrody dla laureata konkursu gromadzone są na koncie Fundacji z dobrowolnych składek</w:t>
      </w:r>
      <w:r w:rsidR="00EE6482">
        <w:rPr>
          <w:color w:val="000000" w:themeColor="text1"/>
          <w:sz w:val="24"/>
          <w:szCs w:val="24"/>
        </w:rPr>
        <w:t xml:space="preserve"> i firmy TV Chopin.</w:t>
      </w:r>
    </w:p>
    <w:p w14:paraId="0A4B5C96" w14:textId="77777777" w:rsidR="008642D9" w:rsidRPr="00A853E5" w:rsidRDefault="00907978" w:rsidP="00A853E5">
      <w:pPr>
        <w:ind w:left="4248"/>
        <w:jc w:val="both"/>
        <w:rPr>
          <w:b/>
          <w:color w:val="000000" w:themeColor="text1"/>
          <w:sz w:val="24"/>
          <w:szCs w:val="24"/>
        </w:rPr>
      </w:pPr>
      <w:r w:rsidRPr="00A853E5">
        <w:rPr>
          <w:b/>
          <w:color w:val="000000" w:themeColor="text1"/>
          <w:sz w:val="24"/>
          <w:szCs w:val="24"/>
        </w:rPr>
        <w:t xml:space="preserve">   § 5</w:t>
      </w:r>
    </w:p>
    <w:p w14:paraId="082B9759" w14:textId="6E974A18" w:rsidR="008642D9" w:rsidRPr="00A853E5" w:rsidRDefault="008642D9" w:rsidP="00A853E5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color w:val="000000" w:themeColor="text1"/>
          <w:sz w:val="24"/>
          <w:szCs w:val="24"/>
        </w:rPr>
      </w:pPr>
      <w:r w:rsidRPr="00A853E5">
        <w:rPr>
          <w:color w:val="000000" w:themeColor="text1"/>
          <w:sz w:val="24"/>
          <w:szCs w:val="24"/>
        </w:rPr>
        <w:t xml:space="preserve">Konkurs przeznaczony jest dla </w:t>
      </w:r>
      <w:r w:rsidR="003447C1" w:rsidRPr="00A853E5">
        <w:rPr>
          <w:color w:val="000000" w:themeColor="text1"/>
          <w:sz w:val="24"/>
          <w:szCs w:val="24"/>
        </w:rPr>
        <w:t xml:space="preserve">pracowników dydaktycznych zatrudnionych  w Zespole Szkół Łączności w </w:t>
      </w:r>
      <w:r w:rsidRPr="00A853E5">
        <w:rPr>
          <w:color w:val="000000" w:themeColor="text1"/>
          <w:sz w:val="24"/>
          <w:szCs w:val="24"/>
        </w:rPr>
        <w:t>Gdańsku</w:t>
      </w:r>
      <w:r w:rsidR="00EE6482">
        <w:rPr>
          <w:color w:val="000000" w:themeColor="text1"/>
          <w:sz w:val="24"/>
          <w:szCs w:val="24"/>
        </w:rPr>
        <w:t>, dotyczy zatrudnionych na podstawie KN jak też umowy o pracę.</w:t>
      </w:r>
    </w:p>
    <w:p w14:paraId="0A8FFE00" w14:textId="6EF2AEA6" w:rsidR="003447C1" w:rsidRPr="00A853E5" w:rsidRDefault="003447C1" w:rsidP="00A853E5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color w:val="000000" w:themeColor="text1"/>
          <w:sz w:val="24"/>
          <w:szCs w:val="24"/>
        </w:rPr>
      </w:pPr>
      <w:r w:rsidRPr="00A853E5">
        <w:rPr>
          <w:color w:val="000000" w:themeColor="text1"/>
          <w:sz w:val="24"/>
          <w:szCs w:val="24"/>
        </w:rPr>
        <w:t>Konkurs składa się z dwóch etapów.</w:t>
      </w:r>
    </w:p>
    <w:p w14:paraId="0B59F54C" w14:textId="0CB120A1" w:rsidR="008642D9" w:rsidRPr="00A853E5" w:rsidRDefault="003447C1" w:rsidP="00A853E5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color w:val="000000" w:themeColor="text1"/>
          <w:sz w:val="24"/>
          <w:szCs w:val="24"/>
        </w:rPr>
      </w:pPr>
      <w:r w:rsidRPr="00A853E5">
        <w:rPr>
          <w:color w:val="000000" w:themeColor="text1"/>
          <w:sz w:val="24"/>
          <w:szCs w:val="24"/>
        </w:rPr>
        <w:t>W pierwszym etapie k</w:t>
      </w:r>
      <w:r w:rsidR="008642D9" w:rsidRPr="00A853E5">
        <w:rPr>
          <w:color w:val="000000" w:themeColor="text1"/>
          <w:sz w:val="24"/>
          <w:szCs w:val="24"/>
        </w:rPr>
        <w:t xml:space="preserve">andydatów do konkursu zgłaszają w formie </w:t>
      </w:r>
      <w:r w:rsidRPr="00A853E5">
        <w:rPr>
          <w:color w:val="000000" w:themeColor="text1"/>
          <w:sz w:val="24"/>
          <w:szCs w:val="24"/>
        </w:rPr>
        <w:t>ankiety on-line uczniowie Zespołu Szkół Łączności w Gdańsku.</w:t>
      </w:r>
    </w:p>
    <w:p w14:paraId="15240E6C" w14:textId="4F7FC0D6" w:rsidR="008642D9" w:rsidRPr="00A853E5" w:rsidRDefault="003447C1" w:rsidP="00A853E5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color w:val="000000" w:themeColor="text1"/>
          <w:sz w:val="24"/>
          <w:szCs w:val="24"/>
        </w:rPr>
      </w:pPr>
      <w:r w:rsidRPr="00A853E5">
        <w:rPr>
          <w:color w:val="000000" w:themeColor="text1"/>
          <w:sz w:val="24"/>
          <w:szCs w:val="24"/>
        </w:rPr>
        <w:t>W drugim etapie z</w:t>
      </w:r>
      <w:r w:rsidR="008642D9" w:rsidRPr="00A853E5">
        <w:rPr>
          <w:color w:val="000000" w:themeColor="text1"/>
          <w:sz w:val="24"/>
          <w:szCs w:val="24"/>
        </w:rPr>
        <w:t xml:space="preserve">wycięzcę konkursu wskazuje </w:t>
      </w:r>
      <w:r w:rsidRPr="00A853E5">
        <w:rPr>
          <w:color w:val="000000" w:themeColor="text1"/>
          <w:sz w:val="24"/>
          <w:szCs w:val="24"/>
        </w:rPr>
        <w:t>kapituła, w skład której wchodzi jeden przedstawiciel poszczególnych organów:</w:t>
      </w:r>
    </w:p>
    <w:p w14:paraId="52A5F71F" w14:textId="025D25AD" w:rsidR="003447C1" w:rsidRPr="00A853E5" w:rsidRDefault="003447C1" w:rsidP="00A853E5">
      <w:pPr>
        <w:pStyle w:val="Akapitzlist"/>
        <w:numPr>
          <w:ilvl w:val="0"/>
          <w:numId w:val="10"/>
        </w:numPr>
        <w:jc w:val="both"/>
        <w:rPr>
          <w:color w:val="000000" w:themeColor="text1"/>
          <w:sz w:val="24"/>
          <w:szCs w:val="24"/>
        </w:rPr>
      </w:pPr>
      <w:r w:rsidRPr="00A853E5">
        <w:rPr>
          <w:color w:val="000000" w:themeColor="text1"/>
          <w:sz w:val="24"/>
          <w:szCs w:val="24"/>
        </w:rPr>
        <w:t>rady pedagogicznej</w:t>
      </w:r>
    </w:p>
    <w:p w14:paraId="7DAFFA8F" w14:textId="678C9A28" w:rsidR="003447C1" w:rsidRPr="00A853E5" w:rsidRDefault="003447C1" w:rsidP="00A853E5">
      <w:pPr>
        <w:pStyle w:val="Akapitzlist"/>
        <w:numPr>
          <w:ilvl w:val="0"/>
          <w:numId w:val="10"/>
        </w:numPr>
        <w:jc w:val="both"/>
        <w:rPr>
          <w:color w:val="000000" w:themeColor="text1"/>
          <w:sz w:val="24"/>
          <w:szCs w:val="24"/>
        </w:rPr>
      </w:pPr>
      <w:r w:rsidRPr="00A853E5">
        <w:rPr>
          <w:color w:val="000000" w:themeColor="text1"/>
          <w:sz w:val="24"/>
          <w:szCs w:val="24"/>
        </w:rPr>
        <w:t>rady kierowniczej</w:t>
      </w:r>
    </w:p>
    <w:p w14:paraId="7988AE60" w14:textId="7201F7E7" w:rsidR="003447C1" w:rsidRPr="00A853E5" w:rsidRDefault="003447C1" w:rsidP="00A853E5">
      <w:pPr>
        <w:pStyle w:val="Akapitzlist"/>
        <w:numPr>
          <w:ilvl w:val="0"/>
          <w:numId w:val="10"/>
        </w:numPr>
        <w:jc w:val="both"/>
        <w:rPr>
          <w:color w:val="000000" w:themeColor="text1"/>
          <w:sz w:val="24"/>
          <w:szCs w:val="24"/>
        </w:rPr>
      </w:pPr>
      <w:r w:rsidRPr="00A853E5">
        <w:rPr>
          <w:color w:val="000000" w:themeColor="text1"/>
          <w:sz w:val="24"/>
          <w:szCs w:val="24"/>
        </w:rPr>
        <w:t>rady rodziców</w:t>
      </w:r>
    </w:p>
    <w:p w14:paraId="16D0E4D8" w14:textId="4F8F2F41" w:rsidR="003447C1" w:rsidRPr="00A853E5" w:rsidRDefault="003447C1" w:rsidP="00A853E5">
      <w:pPr>
        <w:pStyle w:val="Akapitzlist"/>
        <w:numPr>
          <w:ilvl w:val="0"/>
          <w:numId w:val="10"/>
        </w:numPr>
        <w:jc w:val="both"/>
        <w:rPr>
          <w:color w:val="000000" w:themeColor="text1"/>
          <w:sz w:val="24"/>
          <w:szCs w:val="24"/>
        </w:rPr>
      </w:pPr>
      <w:r w:rsidRPr="00A853E5">
        <w:rPr>
          <w:color w:val="000000" w:themeColor="text1"/>
          <w:sz w:val="24"/>
          <w:szCs w:val="24"/>
        </w:rPr>
        <w:t>samorządu uczniowskiego</w:t>
      </w:r>
    </w:p>
    <w:p w14:paraId="669A8822" w14:textId="345CB904" w:rsidR="003447C1" w:rsidRPr="00A853E5" w:rsidRDefault="003447C1" w:rsidP="00A853E5">
      <w:pPr>
        <w:ind w:left="426"/>
        <w:jc w:val="both"/>
        <w:rPr>
          <w:color w:val="000000" w:themeColor="text1"/>
          <w:sz w:val="24"/>
          <w:szCs w:val="24"/>
        </w:rPr>
      </w:pPr>
      <w:r w:rsidRPr="00A853E5">
        <w:rPr>
          <w:color w:val="000000" w:themeColor="text1"/>
          <w:sz w:val="24"/>
          <w:szCs w:val="24"/>
        </w:rPr>
        <w:t>oraz zarząd Fundacji Rozwoju ZSŁ.</w:t>
      </w:r>
    </w:p>
    <w:p w14:paraId="2B6079E0" w14:textId="77777777" w:rsidR="008642D9" w:rsidRPr="00A853E5" w:rsidRDefault="00907978" w:rsidP="00A853E5">
      <w:pPr>
        <w:ind w:left="360"/>
        <w:jc w:val="center"/>
        <w:rPr>
          <w:b/>
          <w:color w:val="000000" w:themeColor="text1"/>
          <w:sz w:val="24"/>
          <w:szCs w:val="24"/>
        </w:rPr>
      </w:pPr>
      <w:r w:rsidRPr="00A853E5">
        <w:rPr>
          <w:b/>
          <w:color w:val="000000" w:themeColor="text1"/>
          <w:sz w:val="24"/>
          <w:szCs w:val="24"/>
        </w:rPr>
        <w:t>§ 6</w:t>
      </w:r>
    </w:p>
    <w:p w14:paraId="1183F3E3" w14:textId="601F6A49" w:rsidR="008642D9" w:rsidRPr="00A853E5" w:rsidRDefault="003447C1" w:rsidP="00A853E5">
      <w:pPr>
        <w:pStyle w:val="NormalnyWeb"/>
        <w:numPr>
          <w:ilvl w:val="2"/>
          <w:numId w:val="1"/>
        </w:numPr>
        <w:tabs>
          <w:tab w:val="clear" w:pos="2340"/>
        </w:tabs>
        <w:spacing w:before="0" w:beforeAutospacing="0" w:after="0" w:afterAutospacing="0"/>
        <w:ind w:left="426" w:hanging="426"/>
        <w:rPr>
          <w:color w:val="000000" w:themeColor="text1"/>
        </w:rPr>
      </w:pPr>
      <w:r w:rsidRPr="00A853E5">
        <w:rPr>
          <w:rStyle w:val="Pogrubienie"/>
          <w:b w:val="0"/>
          <w:color w:val="000000" w:themeColor="text1"/>
        </w:rPr>
        <w:t>Do k</w:t>
      </w:r>
      <w:r w:rsidR="008642D9" w:rsidRPr="00A853E5">
        <w:rPr>
          <w:rStyle w:val="Pogrubienie"/>
          <w:b w:val="0"/>
          <w:color w:val="000000" w:themeColor="text1"/>
        </w:rPr>
        <w:t>ryteri</w:t>
      </w:r>
      <w:r w:rsidRPr="00A853E5">
        <w:rPr>
          <w:rStyle w:val="Pogrubienie"/>
          <w:b w:val="0"/>
          <w:color w:val="000000" w:themeColor="text1"/>
        </w:rPr>
        <w:t>ów</w:t>
      </w:r>
      <w:r w:rsidR="008642D9" w:rsidRPr="00A853E5">
        <w:rPr>
          <w:rStyle w:val="Pogrubienie"/>
          <w:b w:val="0"/>
          <w:color w:val="000000" w:themeColor="text1"/>
        </w:rPr>
        <w:t xml:space="preserve"> oceny kandydata</w:t>
      </w:r>
      <w:r w:rsidRPr="00A853E5">
        <w:rPr>
          <w:rStyle w:val="Pogrubienie"/>
          <w:b w:val="0"/>
          <w:color w:val="000000" w:themeColor="text1"/>
        </w:rPr>
        <w:t xml:space="preserve"> należą:</w:t>
      </w:r>
    </w:p>
    <w:p w14:paraId="774442EB" w14:textId="38D8C527" w:rsidR="008642D9" w:rsidRPr="00A853E5" w:rsidRDefault="003447C1" w:rsidP="00A853E5">
      <w:pPr>
        <w:pStyle w:val="Akapitzlist"/>
        <w:numPr>
          <w:ilvl w:val="2"/>
          <w:numId w:val="11"/>
        </w:numPr>
        <w:ind w:left="851" w:hanging="425"/>
        <w:jc w:val="both"/>
        <w:rPr>
          <w:color w:val="000000" w:themeColor="text1"/>
          <w:sz w:val="24"/>
          <w:szCs w:val="24"/>
        </w:rPr>
      </w:pPr>
      <w:r w:rsidRPr="00A853E5">
        <w:rPr>
          <w:color w:val="000000" w:themeColor="text1"/>
          <w:sz w:val="24"/>
          <w:szCs w:val="24"/>
        </w:rPr>
        <w:t>osiągniecia dydaktyczne;</w:t>
      </w:r>
    </w:p>
    <w:p w14:paraId="6F10337F" w14:textId="5E045F73" w:rsidR="003447C1" w:rsidRPr="00A853E5" w:rsidRDefault="003447C1" w:rsidP="00A853E5">
      <w:pPr>
        <w:pStyle w:val="Akapitzlist"/>
        <w:numPr>
          <w:ilvl w:val="2"/>
          <w:numId w:val="11"/>
        </w:numPr>
        <w:ind w:left="851" w:hanging="425"/>
        <w:jc w:val="both"/>
        <w:rPr>
          <w:color w:val="000000" w:themeColor="text1"/>
          <w:sz w:val="24"/>
          <w:szCs w:val="24"/>
        </w:rPr>
      </w:pPr>
      <w:r w:rsidRPr="00A853E5">
        <w:rPr>
          <w:color w:val="000000" w:themeColor="text1"/>
          <w:sz w:val="24"/>
          <w:szCs w:val="24"/>
        </w:rPr>
        <w:t>jakość kształcenia;</w:t>
      </w:r>
    </w:p>
    <w:p w14:paraId="68CE9B3D" w14:textId="11FE6784" w:rsidR="003447C1" w:rsidRPr="00A853E5" w:rsidRDefault="003447C1" w:rsidP="00A853E5">
      <w:pPr>
        <w:pStyle w:val="Akapitzlist"/>
        <w:numPr>
          <w:ilvl w:val="2"/>
          <w:numId w:val="11"/>
        </w:numPr>
        <w:ind w:left="851" w:hanging="425"/>
        <w:jc w:val="both"/>
        <w:rPr>
          <w:color w:val="000000" w:themeColor="text1"/>
          <w:sz w:val="24"/>
          <w:szCs w:val="24"/>
        </w:rPr>
      </w:pPr>
      <w:r w:rsidRPr="00A853E5">
        <w:rPr>
          <w:color w:val="000000" w:themeColor="text1"/>
          <w:sz w:val="24"/>
          <w:szCs w:val="24"/>
        </w:rPr>
        <w:t>dyscyplina pracy;</w:t>
      </w:r>
    </w:p>
    <w:p w14:paraId="67D5DE8F" w14:textId="5A8ABC77" w:rsidR="003447C1" w:rsidRPr="00A853E5" w:rsidRDefault="003447C1" w:rsidP="00A853E5">
      <w:pPr>
        <w:pStyle w:val="Akapitzlist"/>
        <w:numPr>
          <w:ilvl w:val="2"/>
          <w:numId w:val="11"/>
        </w:numPr>
        <w:ind w:left="851" w:hanging="425"/>
        <w:jc w:val="both"/>
        <w:rPr>
          <w:color w:val="000000" w:themeColor="text1"/>
          <w:sz w:val="24"/>
          <w:szCs w:val="24"/>
        </w:rPr>
      </w:pPr>
      <w:r w:rsidRPr="00A853E5">
        <w:rPr>
          <w:color w:val="000000" w:themeColor="text1"/>
          <w:sz w:val="24"/>
          <w:szCs w:val="24"/>
        </w:rPr>
        <w:t>postawa</w:t>
      </w:r>
      <w:r w:rsidR="00A853E5" w:rsidRPr="00A853E5">
        <w:rPr>
          <w:color w:val="000000" w:themeColor="text1"/>
          <w:sz w:val="24"/>
          <w:szCs w:val="24"/>
        </w:rPr>
        <w:t>;</w:t>
      </w:r>
    </w:p>
    <w:p w14:paraId="176CF54E" w14:textId="5AE5C19D" w:rsidR="00A853E5" w:rsidRPr="00A853E5" w:rsidRDefault="00A853E5" w:rsidP="00A853E5">
      <w:pPr>
        <w:pStyle w:val="Akapitzlist"/>
        <w:numPr>
          <w:ilvl w:val="2"/>
          <w:numId w:val="11"/>
        </w:numPr>
        <w:ind w:left="851" w:hanging="425"/>
        <w:jc w:val="both"/>
        <w:rPr>
          <w:color w:val="000000" w:themeColor="text1"/>
          <w:sz w:val="24"/>
          <w:szCs w:val="24"/>
        </w:rPr>
      </w:pPr>
      <w:r w:rsidRPr="00A853E5">
        <w:rPr>
          <w:color w:val="000000" w:themeColor="text1"/>
          <w:sz w:val="24"/>
          <w:szCs w:val="24"/>
        </w:rPr>
        <w:t>zaangażowanie wykonywaną pracę.</w:t>
      </w:r>
    </w:p>
    <w:p w14:paraId="3B41819F" w14:textId="66380439" w:rsidR="00A853E5" w:rsidRPr="00A853E5" w:rsidRDefault="00A853E5" w:rsidP="00A853E5">
      <w:pPr>
        <w:pStyle w:val="Akapitzlist"/>
        <w:numPr>
          <w:ilvl w:val="0"/>
          <w:numId w:val="11"/>
        </w:numPr>
        <w:tabs>
          <w:tab w:val="clear" w:pos="720"/>
        </w:tabs>
        <w:ind w:left="426" w:hanging="426"/>
        <w:jc w:val="both"/>
        <w:rPr>
          <w:color w:val="000000" w:themeColor="text1"/>
          <w:sz w:val="24"/>
          <w:szCs w:val="24"/>
        </w:rPr>
      </w:pPr>
      <w:r w:rsidRPr="00A853E5">
        <w:rPr>
          <w:color w:val="000000" w:themeColor="text1"/>
          <w:sz w:val="24"/>
          <w:szCs w:val="24"/>
        </w:rPr>
        <w:t>W przypadku niespełnienia ww. kryteriów kapituła może odstąpić od przyznania nagrody w danym roku szkolnym.</w:t>
      </w:r>
    </w:p>
    <w:p w14:paraId="0E06E224" w14:textId="1F70AE58" w:rsidR="00A853E5" w:rsidRPr="00A853E5" w:rsidRDefault="00A853E5" w:rsidP="00A853E5">
      <w:pPr>
        <w:pStyle w:val="Akapitzlist"/>
        <w:numPr>
          <w:ilvl w:val="0"/>
          <w:numId w:val="11"/>
        </w:numPr>
        <w:tabs>
          <w:tab w:val="clear" w:pos="720"/>
        </w:tabs>
        <w:ind w:left="426" w:hanging="426"/>
        <w:jc w:val="both"/>
        <w:rPr>
          <w:color w:val="000000" w:themeColor="text1"/>
          <w:sz w:val="24"/>
          <w:szCs w:val="24"/>
        </w:rPr>
      </w:pPr>
      <w:r w:rsidRPr="00A853E5">
        <w:rPr>
          <w:color w:val="000000" w:themeColor="text1"/>
          <w:sz w:val="24"/>
          <w:szCs w:val="24"/>
        </w:rPr>
        <w:t>Pracownik dydaktyczny, który otrzyma tytuł laureata w danym roku szkolnym, może być ponownie nominowany nie wcześniej niż trzy lata po uzyskaniu tytułu.</w:t>
      </w:r>
    </w:p>
    <w:p w14:paraId="10C83553" w14:textId="77777777" w:rsidR="008642D9" w:rsidRPr="00A853E5" w:rsidRDefault="00907978" w:rsidP="00A853E5">
      <w:pPr>
        <w:jc w:val="center"/>
        <w:rPr>
          <w:b/>
          <w:color w:val="000000" w:themeColor="text1"/>
          <w:sz w:val="24"/>
          <w:szCs w:val="24"/>
        </w:rPr>
      </w:pPr>
      <w:r w:rsidRPr="00A853E5">
        <w:rPr>
          <w:b/>
          <w:color w:val="000000" w:themeColor="text1"/>
          <w:sz w:val="24"/>
          <w:szCs w:val="24"/>
        </w:rPr>
        <w:t>§ 7</w:t>
      </w:r>
    </w:p>
    <w:p w14:paraId="6BB25FAE" w14:textId="77777777" w:rsidR="008642D9" w:rsidRPr="00A853E5" w:rsidRDefault="008642D9" w:rsidP="00A853E5">
      <w:pPr>
        <w:pStyle w:val="Akapitzlist"/>
        <w:numPr>
          <w:ilvl w:val="0"/>
          <w:numId w:val="9"/>
        </w:numPr>
        <w:ind w:left="426" w:hanging="426"/>
        <w:jc w:val="both"/>
        <w:rPr>
          <w:color w:val="000000" w:themeColor="text1"/>
          <w:sz w:val="24"/>
          <w:szCs w:val="24"/>
        </w:rPr>
      </w:pPr>
      <w:r w:rsidRPr="00A853E5">
        <w:rPr>
          <w:color w:val="000000" w:themeColor="text1"/>
          <w:sz w:val="24"/>
          <w:szCs w:val="24"/>
        </w:rPr>
        <w:t xml:space="preserve">Nagroda laureatowi konkursu wręczana jest na uroczystości zakończenia szkoły. </w:t>
      </w:r>
    </w:p>
    <w:p w14:paraId="350D8EB2" w14:textId="2EDDBDB2" w:rsidR="008642D9" w:rsidRPr="00A853E5" w:rsidRDefault="00907978" w:rsidP="00A853E5">
      <w:pPr>
        <w:pStyle w:val="Akapitzlist"/>
        <w:numPr>
          <w:ilvl w:val="0"/>
          <w:numId w:val="9"/>
        </w:numPr>
        <w:ind w:left="426" w:hanging="426"/>
        <w:jc w:val="both"/>
        <w:rPr>
          <w:color w:val="000000" w:themeColor="text1"/>
          <w:sz w:val="24"/>
          <w:szCs w:val="24"/>
        </w:rPr>
      </w:pPr>
      <w:r w:rsidRPr="00A853E5">
        <w:rPr>
          <w:color w:val="000000" w:themeColor="text1"/>
          <w:sz w:val="24"/>
          <w:szCs w:val="24"/>
        </w:rPr>
        <w:t xml:space="preserve">Wysokość </w:t>
      </w:r>
      <w:r w:rsidR="00D03990">
        <w:rPr>
          <w:color w:val="000000" w:themeColor="text1"/>
          <w:sz w:val="24"/>
          <w:szCs w:val="24"/>
        </w:rPr>
        <w:t>nagrody dla zwycięzcy wynosi 1500</w:t>
      </w:r>
      <w:r w:rsidRPr="00A853E5">
        <w:rPr>
          <w:color w:val="000000" w:themeColor="text1"/>
          <w:sz w:val="24"/>
          <w:szCs w:val="24"/>
        </w:rPr>
        <w:t xml:space="preserve"> złotych.</w:t>
      </w:r>
    </w:p>
    <w:p w14:paraId="64281F80" w14:textId="77777777" w:rsidR="008642D9" w:rsidRPr="00A853E5" w:rsidRDefault="008642D9" w:rsidP="00A853E5">
      <w:pPr>
        <w:jc w:val="both"/>
        <w:rPr>
          <w:color w:val="000000" w:themeColor="text1"/>
          <w:sz w:val="24"/>
          <w:szCs w:val="24"/>
        </w:rPr>
      </w:pPr>
    </w:p>
    <w:p w14:paraId="724D4D5C" w14:textId="77777777" w:rsidR="00907978" w:rsidRPr="00A853E5" w:rsidRDefault="00907978" w:rsidP="00A853E5">
      <w:pPr>
        <w:jc w:val="center"/>
        <w:rPr>
          <w:color w:val="000000" w:themeColor="text1"/>
          <w:sz w:val="24"/>
          <w:szCs w:val="24"/>
        </w:rPr>
      </w:pPr>
      <w:r w:rsidRPr="00A853E5">
        <w:rPr>
          <w:b/>
          <w:color w:val="000000" w:themeColor="text1"/>
          <w:sz w:val="24"/>
          <w:szCs w:val="24"/>
        </w:rPr>
        <w:t>§ 8</w:t>
      </w:r>
    </w:p>
    <w:p w14:paraId="2F7A1A4E" w14:textId="061EB786" w:rsidR="008642D9" w:rsidRPr="00A853E5" w:rsidRDefault="00DF4CA8" w:rsidP="00A853E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Na wniosek sponsorów nagród nie będą zatwierdzane i przyznawane nagrody uczniom, którzy zostali ukarani naganą wicedyrektora lub dyrektora ZSŁ, jak również nie będą zatwierdzane i przyznawane nagrody nauczycielom, którzy otrzymali upomnienie lub naganę dyrektora ZSŁ, a w przypadku nauczycieli zatrudnionym jako specjaliści nie będą zatwierdzane i przyznawane nagrody tym, którzy zostali ukarani naganą pracodawcy zakładu pracy, w którym są zatrudnieni lub tym, którzy otrzymali naganę dyrektora ZSŁ.</w:t>
      </w:r>
    </w:p>
    <w:p w14:paraId="7A5001A4" w14:textId="77777777" w:rsidR="008642D9" w:rsidRPr="00A853E5" w:rsidRDefault="008642D9" w:rsidP="00A853E5">
      <w:pPr>
        <w:jc w:val="both"/>
        <w:rPr>
          <w:b/>
          <w:color w:val="000000" w:themeColor="text1"/>
          <w:sz w:val="24"/>
          <w:szCs w:val="24"/>
        </w:rPr>
      </w:pPr>
    </w:p>
    <w:p w14:paraId="6A5BF294" w14:textId="77777777" w:rsidR="008642D9" w:rsidRPr="00A853E5" w:rsidRDefault="008642D9" w:rsidP="00A853E5">
      <w:pPr>
        <w:jc w:val="both"/>
        <w:rPr>
          <w:b/>
          <w:color w:val="000000" w:themeColor="text1"/>
          <w:sz w:val="24"/>
          <w:szCs w:val="24"/>
        </w:rPr>
      </w:pPr>
    </w:p>
    <w:p w14:paraId="6475F74C" w14:textId="77777777" w:rsidR="008642D9" w:rsidRPr="00A853E5" w:rsidRDefault="008642D9" w:rsidP="00A853E5">
      <w:pPr>
        <w:jc w:val="both"/>
        <w:rPr>
          <w:color w:val="000000" w:themeColor="text1"/>
          <w:sz w:val="24"/>
          <w:szCs w:val="24"/>
        </w:rPr>
      </w:pPr>
    </w:p>
    <w:p w14:paraId="1C9D0F27" w14:textId="77777777" w:rsidR="008642D9" w:rsidRPr="00A853E5" w:rsidRDefault="008642D9" w:rsidP="00A853E5">
      <w:pPr>
        <w:jc w:val="both"/>
        <w:rPr>
          <w:color w:val="000000" w:themeColor="text1"/>
          <w:sz w:val="24"/>
          <w:szCs w:val="24"/>
        </w:rPr>
      </w:pPr>
    </w:p>
    <w:p w14:paraId="505B1E43" w14:textId="77777777" w:rsidR="00383203" w:rsidRPr="00A853E5" w:rsidRDefault="00383203" w:rsidP="00A853E5">
      <w:pPr>
        <w:jc w:val="both"/>
        <w:rPr>
          <w:color w:val="000000" w:themeColor="text1"/>
          <w:sz w:val="24"/>
          <w:szCs w:val="24"/>
        </w:rPr>
      </w:pPr>
    </w:p>
    <w:sectPr w:rsidR="00383203" w:rsidRPr="00A853E5" w:rsidSect="00907978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D4D6B"/>
    <w:multiLevelType w:val="hybridMultilevel"/>
    <w:tmpl w:val="8864DF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7B5C08"/>
    <w:multiLevelType w:val="hybridMultilevel"/>
    <w:tmpl w:val="C68ED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323E1"/>
    <w:multiLevelType w:val="multilevel"/>
    <w:tmpl w:val="2CBA36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>
    <w:nsid w:val="394F49F1"/>
    <w:multiLevelType w:val="hybridMultilevel"/>
    <w:tmpl w:val="AC4EC1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9C4FEB"/>
    <w:multiLevelType w:val="hybridMultilevel"/>
    <w:tmpl w:val="7E644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03993"/>
    <w:multiLevelType w:val="hybridMultilevel"/>
    <w:tmpl w:val="E256B372"/>
    <w:lvl w:ilvl="0" w:tplc="0415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A83A03"/>
    <w:multiLevelType w:val="hybridMultilevel"/>
    <w:tmpl w:val="94C6FAF0"/>
    <w:lvl w:ilvl="0" w:tplc="84401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367129"/>
    <w:multiLevelType w:val="hybridMultilevel"/>
    <w:tmpl w:val="08283A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3E4249"/>
    <w:multiLevelType w:val="hybridMultilevel"/>
    <w:tmpl w:val="0D3AEF1A"/>
    <w:lvl w:ilvl="0" w:tplc="275A074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2D9"/>
    <w:rsid w:val="00206C5B"/>
    <w:rsid w:val="003372E6"/>
    <w:rsid w:val="003447C1"/>
    <w:rsid w:val="00383203"/>
    <w:rsid w:val="006D7B75"/>
    <w:rsid w:val="008642D9"/>
    <w:rsid w:val="00907978"/>
    <w:rsid w:val="00A853E5"/>
    <w:rsid w:val="00BD3532"/>
    <w:rsid w:val="00D03990"/>
    <w:rsid w:val="00DF4CA8"/>
    <w:rsid w:val="00EE6482"/>
    <w:rsid w:val="00FF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3DB4A"/>
  <w15:docId w15:val="{BBAB78EE-9B57-4435-95D2-514A29307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4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642D9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8642D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8642D9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642D9"/>
    <w:rPr>
      <w:b/>
      <w:bCs/>
    </w:rPr>
  </w:style>
  <w:style w:type="paragraph" w:styleId="Akapitzlist">
    <w:name w:val="List Paragraph"/>
    <w:basedOn w:val="Normalny"/>
    <w:uiPriority w:val="34"/>
    <w:qFormat/>
    <w:rsid w:val="00907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Tyszer</dc:creator>
  <cp:lastModifiedBy>Marta Gostomska</cp:lastModifiedBy>
  <cp:revision>4</cp:revision>
  <cp:lastPrinted>2023-03-20T06:42:00Z</cp:lastPrinted>
  <dcterms:created xsi:type="dcterms:W3CDTF">2024-12-11T07:35:00Z</dcterms:created>
  <dcterms:modified xsi:type="dcterms:W3CDTF">2024-12-11T07:47:00Z</dcterms:modified>
</cp:coreProperties>
</file>